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5CCC" w14:textId="5F813F25" w:rsidR="004E77A6" w:rsidRPr="00085D26" w:rsidRDefault="008F3C76" w:rsidP="00C254FF">
      <w:pPr>
        <w:jc w:val="center"/>
        <w:rPr>
          <w:rFonts w:ascii="Times New Roman" w:hAnsi="Times New Roman" w:cs="Times New Roman"/>
          <w:b/>
          <w:bCs/>
          <w:color w:val="000000" w:themeColor="text1"/>
          <w:sz w:val="30"/>
          <w:szCs w:val="30"/>
        </w:rPr>
      </w:pPr>
      <w:r w:rsidRPr="00085D26">
        <w:rPr>
          <w:rFonts w:ascii="Times New Roman" w:hAnsi="Times New Roman" w:cs="Times New Roman"/>
          <w:b/>
          <w:bCs/>
          <w:color w:val="000000" w:themeColor="text1"/>
          <w:sz w:val="30"/>
          <w:szCs w:val="30"/>
        </w:rPr>
        <w:t>Data Application</w:t>
      </w:r>
    </w:p>
    <w:p w14:paraId="7F73F6F0" w14:textId="790BB124" w:rsidR="00CA10DA" w:rsidRPr="00CB5D1A" w:rsidRDefault="00CA10DA" w:rsidP="00D66418">
      <w:pPr>
        <w:jc w:val="center"/>
        <w:rPr>
          <w:rFonts w:ascii="Times New Roman" w:hAnsi="Times New Roman" w:cs="Times New Roman"/>
          <w:b/>
          <w:bCs/>
          <w:color w:val="000000" w:themeColor="text1"/>
          <w:szCs w:val="20"/>
        </w:rPr>
      </w:pPr>
    </w:p>
    <w:tbl>
      <w:tblPr>
        <w:tblStyle w:val="a3"/>
        <w:tblW w:w="0" w:type="auto"/>
        <w:tblLook w:val="04A0" w:firstRow="1" w:lastRow="0" w:firstColumn="1" w:lastColumn="0" w:noHBand="0" w:noVBand="1"/>
      </w:tblPr>
      <w:tblGrid>
        <w:gridCol w:w="2405"/>
        <w:gridCol w:w="6611"/>
      </w:tblGrid>
      <w:tr w:rsidR="00CA10DA" w:rsidRPr="00CB5D1A" w14:paraId="6776C1D6" w14:textId="266FC093" w:rsidTr="00CA10DA">
        <w:tc>
          <w:tcPr>
            <w:tcW w:w="9016" w:type="dxa"/>
            <w:gridSpan w:val="2"/>
            <w:shd w:val="clear" w:color="auto" w:fill="D0CECE" w:themeFill="background2" w:themeFillShade="E6"/>
          </w:tcPr>
          <w:p w14:paraId="283B98A0" w14:textId="0DB2CB55"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Basic information of principal investigator</w:t>
            </w:r>
          </w:p>
        </w:tc>
      </w:tr>
      <w:tr w:rsidR="00CA10DA" w:rsidRPr="00CB5D1A" w14:paraId="1078069E" w14:textId="115B0812" w:rsidTr="00CA10DA">
        <w:tc>
          <w:tcPr>
            <w:tcW w:w="2405" w:type="dxa"/>
          </w:tcPr>
          <w:p w14:paraId="51F71F49" w14:textId="2CFC5D36"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Name</w:t>
            </w:r>
          </w:p>
        </w:tc>
        <w:tc>
          <w:tcPr>
            <w:tcW w:w="6611" w:type="dxa"/>
          </w:tcPr>
          <w:p w14:paraId="6C515B20" w14:textId="77777777" w:rsidR="00CA10DA" w:rsidRPr="00CB5D1A" w:rsidRDefault="00CA10DA" w:rsidP="00CA10DA">
            <w:pPr>
              <w:jc w:val="left"/>
              <w:rPr>
                <w:rFonts w:ascii="Times New Roman" w:hAnsi="Times New Roman" w:cs="Times New Roman" w:hint="eastAsia"/>
                <w:b/>
                <w:bCs/>
                <w:color w:val="000000" w:themeColor="text1"/>
                <w:szCs w:val="20"/>
              </w:rPr>
            </w:pPr>
          </w:p>
        </w:tc>
      </w:tr>
      <w:tr w:rsidR="00CA10DA" w:rsidRPr="00CB5D1A" w14:paraId="64D6BBF2" w14:textId="0821CA7F" w:rsidTr="00CA10DA">
        <w:tc>
          <w:tcPr>
            <w:tcW w:w="2405" w:type="dxa"/>
          </w:tcPr>
          <w:p w14:paraId="67A29FBB" w14:textId="34731A9E"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Affiliation</w:t>
            </w:r>
          </w:p>
        </w:tc>
        <w:tc>
          <w:tcPr>
            <w:tcW w:w="6611" w:type="dxa"/>
          </w:tcPr>
          <w:p w14:paraId="136224F5" w14:textId="77777777" w:rsidR="00CA10DA" w:rsidRPr="00CB5D1A" w:rsidRDefault="00CA10DA" w:rsidP="00CA10DA">
            <w:pPr>
              <w:jc w:val="left"/>
              <w:rPr>
                <w:rFonts w:ascii="Times New Roman" w:hAnsi="Times New Roman" w:cs="Times New Roman" w:hint="eastAsia"/>
                <w:b/>
                <w:bCs/>
                <w:color w:val="000000" w:themeColor="text1"/>
                <w:szCs w:val="20"/>
              </w:rPr>
            </w:pPr>
          </w:p>
        </w:tc>
      </w:tr>
      <w:tr w:rsidR="00CA10DA" w:rsidRPr="00CB5D1A" w14:paraId="04AB839A" w14:textId="37309509" w:rsidTr="00CA10DA">
        <w:tc>
          <w:tcPr>
            <w:tcW w:w="2405" w:type="dxa"/>
          </w:tcPr>
          <w:p w14:paraId="1CF52C27" w14:textId="142FABB3"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Post address</w:t>
            </w:r>
          </w:p>
        </w:tc>
        <w:tc>
          <w:tcPr>
            <w:tcW w:w="6611" w:type="dxa"/>
          </w:tcPr>
          <w:p w14:paraId="5DD23F6D" w14:textId="77777777" w:rsidR="00CA10DA" w:rsidRPr="00CB5D1A" w:rsidRDefault="00CA10DA" w:rsidP="00CA10DA">
            <w:pPr>
              <w:jc w:val="left"/>
              <w:rPr>
                <w:rFonts w:ascii="Times New Roman" w:hAnsi="Times New Roman" w:cs="Times New Roman" w:hint="eastAsia"/>
                <w:b/>
                <w:bCs/>
                <w:color w:val="000000" w:themeColor="text1"/>
                <w:szCs w:val="20"/>
              </w:rPr>
            </w:pPr>
          </w:p>
        </w:tc>
      </w:tr>
      <w:tr w:rsidR="00CA10DA" w:rsidRPr="00CB5D1A" w14:paraId="4DE78854" w14:textId="65D82B89" w:rsidTr="00CA10DA">
        <w:tc>
          <w:tcPr>
            <w:tcW w:w="2405" w:type="dxa"/>
          </w:tcPr>
          <w:p w14:paraId="42E45D99" w14:textId="46720729"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Email</w:t>
            </w:r>
          </w:p>
        </w:tc>
        <w:tc>
          <w:tcPr>
            <w:tcW w:w="6611" w:type="dxa"/>
          </w:tcPr>
          <w:p w14:paraId="310B1909" w14:textId="77777777" w:rsidR="00CA10DA" w:rsidRPr="00CB5D1A" w:rsidRDefault="00CA10DA" w:rsidP="00CA10DA">
            <w:pPr>
              <w:jc w:val="left"/>
              <w:rPr>
                <w:rFonts w:ascii="Times New Roman" w:hAnsi="Times New Roman" w:cs="Times New Roman" w:hint="eastAsia"/>
                <w:b/>
                <w:bCs/>
                <w:color w:val="000000" w:themeColor="text1"/>
                <w:szCs w:val="20"/>
              </w:rPr>
            </w:pPr>
          </w:p>
        </w:tc>
      </w:tr>
      <w:tr w:rsidR="00CA10DA" w:rsidRPr="00CB5D1A" w14:paraId="4D24017B" w14:textId="11CC4830" w:rsidTr="00CA10DA">
        <w:tc>
          <w:tcPr>
            <w:tcW w:w="2405" w:type="dxa"/>
          </w:tcPr>
          <w:p w14:paraId="4665DEE0" w14:textId="4ABB5B40"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Phone number</w:t>
            </w:r>
          </w:p>
        </w:tc>
        <w:tc>
          <w:tcPr>
            <w:tcW w:w="6611" w:type="dxa"/>
          </w:tcPr>
          <w:p w14:paraId="64FA0BB6" w14:textId="77777777" w:rsidR="00CA10DA" w:rsidRPr="00CB5D1A" w:rsidRDefault="00CA10DA" w:rsidP="00CA10DA">
            <w:pPr>
              <w:jc w:val="left"/>
              <w:rPr>
                <w:rFonts w:ascii="Times New Roman" w:hAnsi="Times New Roman" w:cs="Times New Roman" w:hint="eastAsia"/>
                <w:b/>
                <w:bCs/>
                <w:color w:val="000000" w:themeColor="text1"/>
                <w:szCs w:val="20"/>
              </w:rPr>
            </w:pPr>
          </w:p>
        </w:tc>
      </w:tr>
      <w:tr w:rsidR="00CA10DA" w:rsidRPr="00CB5D1A" w14:paraId="7D21CF04" w14:textId="67A040BF" w:rsidTr="00CA10DA">
        <w:tc>
          <w:tcPr>
            <w:tcW w:w="2405" w:type="dxa"/>
          </w:tcPr>
          <w:p w14:paraId="795997CF" w14:textId="23F1A1F3" w:rsidR="00CA10DA" w:rsidRPr="00CB5D1A" w:rsidRDefault="00CA10DA" w:rsidP="00D66418">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Application date</w:t>
            </w:r>
          </w:p>
        </w:tc>
        <w:tc>
          <w:tcPr>
            <w:tcW w:w="6611" w:type="dxa"/>
          </w:tcPr>
          <w:p w14:paraId="09E0D45A" w14:textId="77777777" w:rsidR="00CA10DA" w:rsidRPr="00CB5D1A" w:rsidRDefault="00CA10DA" w:rsidP="00CA10DA">
            <w:pPr>
              <w:jc w:val="left"/>
              <w:rPr>
                <w:rFonts w:ascii="Times New Roman" w:hAnsi="Times New Roman" w:cs="Times New Roman" w:hint="eastAsia"/>
                <w:b/>
                <w:bCs/>
                <w:color w:val="000000" w:themeColor="text1"/>
                <w:szCs w:val="20"/>
              </w:rPr>
            </w:pPr>
          </w:p>
        </w:tc>
      </w:tr>
    </w:tbl>
    <w:p w14:paraId="5097AE02" w14:textId="77777777" w:rsidR="00CA10DA" w:rsidRPr="00CB5D1A" w:rsidRDefault="00CA10DA" w:rsidP="00D66418">
      <w:pPr>
        <w:jc w:val="center"/>
        <w:rPr>
          <w:rFonts w:ascii="Times New Roman" w:hAnsi="Times New Roman" w:cs="Times New Roman" w:hint="eastAsia"/>
          <w:b/>
          <w:bCs/>
          <w:color w:val="000000" w:themeColor="text1"/>
          <w:szCs w:val="20"/>
        </w:rPr>
      </w:pPr>
    </w:p>
    <w:tbl>
      <w:tblPr>
        <w:tblStyle w:val="a3"/>
        <w:tblW w:w="0" w:type="auto"/>
        <w:tblLook w:val="04A0" w:firstRow="1" w:lastRow="0" w:firstColumn="1" w:lastColumn="0" w:noHBand="0" w:noVBand="1"/>
      </w:tblPr>
      <w:tblGrid>
        <w:gridCol w:w="2405"/>
        <w:gridCol w:w="6611"/>
      </w:tblGrid>
      <w:tr w:rsidR="0058096B" w:rsidRPr="00CB5D1A" w14:paraId="0208A214" w14:textId="77777777" w:rsidTr="006F0D9F">
        <w:tc>
          <w:tcPr>
            <w:tcW w:w="9016" w:type="dxa"/>
            <w:gridSpan w:val="2"/>
            <w:shd w:val="clear" w:color="auto" w:fill="D0CECE" w:themeFill="background2" w:themeFillShade="E6"/>
          </w:tcPr>
          <w:p w14:paraId="50EF291A" w14:textId="4CCD8DC9" w:rsidR="0058096B" w:rsidRPr="00CB5D1A" w:rsidRDefault="0058096B" w:rsidP="006F0D9F">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Data to apply</w:t>
            </w:r>
          </w:p>
        </w:tc>
      </w:tr>
      <w:tr w:rsidR="0058096B" w:rsidRPr="00CB5D1A" w14:paraId="1C6E1D1B" w14:textId="77777777" w:rsidTr="006F0D9F">
        <w:tc>
          <w:tcPr>
            <w:tcW w:w="2405" w:type="dxa"/>
          </w:tcPr>
          <w:p w14:paraId="203E89F9" w14:textId="403D794B" w:rsidR="0058096B" w:rsidRPr="00CB5D1A" w:rsidRDefault="0058096B" w:rsidP="006F0D9F">
            <w:pPr>
              <w:jc w:val="center"/>
              <w:rPr>
                <w:rFonts w:ascii="Times New Roman" w:hAnsi="Times New Roman" w:cs="Times New Roman" w:hint="eastAsia"/>
                <w:b/>
                <w:bCs/>
                <w:color w:val="000000" w:themeColor="text1"/>
                <w:szCs w:val="20"/>
              </w:rPr>
            </w:pPr>
            <w:r w:rsidRPr="00CB5D1A">
              <w:rPr>
                <w:rFonts w:ascii="Times New Roman" w:hAnsi="Times New Roman" w:cs="Times New Roman" w:hint="eastAsia"/>
                <w:b/>
                <w:bCs/>
                <w:color w:val="000000" w:themeColor="text1"/>
                <w:szCs w:val="20"/>
              </w:rPr>
              <w:t xml:space="preserve">Project name of </w:t>
            </w:r>
            <w:r w:rsidRPr="00CB5D1A">
              <w:rPr>
                <w:rFonts w:ascii="Times New Roman" w:hAnsi="Times New Roman" w:cs="Times New Roman"/>
                <w:b/>
                <w:bCs/>
                <w:color w:val="000000" w:themeColor="text1"/>
                <w:szCs w:val="20"/>
              </w:rPr>
              <w:t xml:space="preserve">the </w:t>
            </w:r>
            <w:r w:rsidRPr="00CB5D1A">
              <w:rPr>
                <w:rFonts w:ascii="Times New Roman" w:hAnsi="Times New Roman" w:cs="Times New Roman" w:hint="eastAsia"/>
                <w:b/>
                <w:bCs/>
                <w:color w:val="000000" w:themeColor="text1"/>
                <w:szCs w:val="20"/>
              </w:rPr>
              <w:t>data</w:t>
            </w:r>
          </w:p>
        </w:tc>
        <w:tc>
          <w:tcPr>
            <w:tcW w:w="6611" w:type="dxa"/>
          </w:tcPr>
          <w:p w14:paraId="1A3FCB7C" w14:textId="77777777" w:rsidR="0058096B" w:rsidRPr="00CB5D1A" w:rsidRDefault="0058096B" w:rsidP="006F0D9F">
            <w:pPr>
              <w:jc w:val="left"/>
              <w:rPr>
                <w:rFonts w:ascii="Times New Roman" w:hAnsi="Times New Roman" w:cs="Times New Roman" w:hint="eastAsia"/>
                <w:b/>
                <w:bCs/>
                <w:color w:val="000000" w:themeColor="text1"/>
                <w:szCs w:val="20"/>
              </w:rPr>
            </w:pPr>
          </w:p>
        </w:tc>
      </w:tr>
      <w:tr w:rsidR="0058096B" w:rsidRPr="00CB5D1A" w14:paraId="0B804B9E" w14:textId="77777777" w:rsidTr="006F0D9F">
        <w:tc>
          <w:tcPr>
            <w:tcW w:w="2405" w:type="dxa"/>
          </w:tcPr>
          <w:p w14:paraId="475F4C1B" w14:textId="48744373" w:rsidR="0058096B" w:rsidRPr="00CB5D1A" w:rsidRDefault="00944FF7" w:rsidP="00390F22">
            <w:pPr>
              <w:jc w:val="center"/>
              <w:rPr>
                <w:rFonts w:ascii="Times New Roman" w:hAnsi="Times New Roman" w:cs="Times New Roman" w:hint="eastAsia"/>
                <w:b/>
                <w:bCs/>
                <w:color w:val="000000" w:themeColor="text1"/>
                <w:szCs w:val="20"/>
              </w:rPr>
            </w:pPr>
            <w:r w:rsidRPr="00CB5D1A">
              <w:rPr>
                <w:rFonts w:ascii="Times New Roman" w:hAnsi="Times New Roman" w:cs="Times New Roman"/>
                <w:b/>
                <w:bCs/>
                <w:color w:val="000000" w:themeColor="text1"/>
                <w:szCs w:val="20"/>
              </w:rPr>
              <w:t>Sequencing</w:t>
            </w:r>
            <w:r w:rsidR="00390F22" w:rsidRPr="00CB5D1A">
              <w:rPr>
                <w:rFonts w:ascii="Times New Roman" w:hAnsi="Times New Roman" w:cs="Times New Roman"/>
                <w:b/>
                <w:bCs/>
                <w:color w:val="000000" w:themeColor="text1"/>
                <w:szCs w:val="20"/>
              </w:rPr>
              <w:t xml:space="preserve"> type</w:t>
            </w:r>
            <w:r w:rsidRPr="00CB5D1A">
              <w:rPr>
                <w:rFonts w:ascii="Times New Roman" w:hAnsi="Times New Roman" w:cs="Times New Roman"/>
                <w:b/>
                <w:bCs/>
                <w:color w:val="000000" w:themeColor="text1"/>
                <w:szCs w:val="20"/>
              </w:rPr>
              <w:t xml:space="preserve"> of the data</w:t>
            </w:r>
          </w:p>
        </w:tc>
        <w:tc>
          <w:tcPr>
            <w:tcW w:w="6611" w:type="dxa"/>
          </w:tcPr>
          <w:p w14:paraId="2DF78399" w14:textId="00252246" w:rsidR="0058096B" w:rsidRPr="00CB5D1A" w:rsidRDefault="0058096B" w:rsidP="00390F22">
            <w:pPr>
              <w:jc w:val="left"/>
              <w:rPr>
                <w:rFonts w:ascii="Times New Roman" w:hAnsi="Times New Roman" w:cs="Times New Roman" w:hint="eastAsia"/>
                <w:bCs/>
                <w:color w:val="000000" w:themeColor="text1"/>
                <w:szCs w:val="20"/>
              </w:rPr>
            </w:pP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00390F22" w:rsidRPr="00CB5D1A">
              <w:rPr>
                <w:rFonts w:ascii="Times New Roman" w:hAnsi="Times New Roman" w:cs="Times New Roman"/>
                <w:bCs/>
                <w:color w:val="000000" w:themeColor="text1"/>
                <w:szCs w:val="20"/>
              </w:rPr>
              <w:t xml:space="preserve">DNA-seq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00390F22" w:rsidRPr="00CB5D1A">
              <w:rPr>
                <w:rFonts w:ascii="Times New Roman" w:hAnsi="Times New Roman" w:cs="Times New Roman"/>
                <w:bCs/>
                <w:color w:val="000000" w:themeColor="text1"/>
                <w:szCs w:val="20"/>
              </w:rPr>
              <w:t xml:space="preserve">RNA-seq </w:t>
            </w:r>
            <w:r w:rsidR="00390F22" w:rsidRPr="00CB5D1A">
              <w:rPr>
                <w:rFonts w:asciiTheme="minorEastAsia" w:hAnsiTheme="minorEastAsia" w:cs="Times New Roman" w:hint="eastAsia"/>
                <w:bCs/>
                <w:color w:val="000000" w:themeColor="text1"/>
                <w:szCs w:val="20"/>
              </w:rPr>
              <w:t>□</w:t>
            </w:r>
            <w:r w:rsidR="00390F22" w:rsidRPr="00CB5D1A">
              <w:rPr>
                <w:rFonts w:ascii="Times New Roman" w:hAnsi="Times New Roman" w:cs="Times New Roman" w:hint="eastAsia"/>
                <w:bCs/>
                <w:color w:val="000000" w:themeColor="text1"/>
                <w:szCs w:val="20"/>
              </w:rPr>
              <w:t xml:space="preserve"> </w:t>
            </w:r>
            <w:r w:rsidR="00390F22" w:rsidRPr="00CB5D1A">
              <w:rPr>
                <w:rFonts w:ascii="Times New Roman" w:hAnsi="Times New Roman" w:cs="Times New Roman"/>
                <w:bCs/>
                <w:color w:val="000000" w:themeColor="text1"/>
                <w:szCs w:val="20"/>
              </w:rPr>
              <w:t xml:space="preserve">ATAC-seq </w:t>
            </w:r>
            <w:r w:rsidR="00390F22" w:rsidRPr="00CB5D1A">
              <w:rPr>
                <w:rFonts w:asciiTheme="minorEastAsia" w:hAnsiTheme="minorEastAsia" w:cs="Times New Roman" w:hint="eastAsia"/>
                <w:bCs/>
                <w:color w:val="000000" w:themeColor="text1"/>
                <w:szCs w:val="20"/>
              </w:rPr>
              <w:t>□</w:t>
            </w:r>
            <w:r w:rsidR="00390F22" w:rsidRPr="00CB5D1A">
              <w:rPr>
                <w:rFonts w:ascii="Times New Roman" w:hAnsi="Times New Roman" w:cs="Times New Roman" w:hint="eastAsia"/>
                <w:bCs/>
                <w:color w:val="000000" w:themeColor="text1"/>
                <w:szCs w:val="20"/>
              </w:rPr>
              <w:t xml:space="preserve"> </w:t>
            </w:r>
            <w:r w:rsidR="00390F22" w:rsidRPr="00CB5D1A">
              <w:rPr>
                <w:rFonts w:ascii="Times New Roman" w:hAnsi="Times New Roman" w:cs="Times New Roman"/>
                <w:bCs/>
                <w:color w:val="000000" w:themeColor="text1"/>
                <w:szCs w:val="20"/>
              </w:rPr>
              <w:t>Methyl</w:t>
            </w:r>
            <w:r w:rsidR="00390F22" w:rsidRPr="00CB5D1A">
              <w:rPr>
                <w:rFonts w:ascii="Times New Roman" w:hAnsi="Times New Roman" w:cs="Times New Roman"/>
                <w:bCs/>
                <w:color w:val="000000" w:themeColor="text1"/>
                <w:szCs w:val="20"/>
              </w:rPr>
              <w:t xml:space="preserve">-seq </w:t>
            </w:r>
            <w:r w:rsidR="00084463" w:rsidRPr="00CB5D1A">
              <w:rPr>
                <w:rFonts w:asciiTheme="minorEastAsia" w:hAnsiTheme="minorEastAsia" w:cs="Times New Roman" w:hint="eastAsia"/>
                <w:bCs/>
                <w:color w:val="000000" w:themeColor="text1"/>
                <w:szCs w:val="20"/>
              </w:rPr>
              <w:t>□</w:t>
            </w:r>
            <w:r w:rsidR="00084463" w:rsidRPr="00CB5D1A">
              <w:rPr>
                <w:rFonts w:ascii="Times New Roman" w:hAnsi="Times New Roman" w:cs="Times New Roman" w:hint="eastAsia"/>
                <w:bCs/>
                <w:color w:val="000000" w:themeColor="text1"/>
                <w:szCs w:val="20"/>
              </w:rPr>
              <w:t xml:space="preserve"> </w:t>
            </w:r>
            <w:r w:rsidR="00084463" w:rsidRPr="00CB5D1A">
              <w:rPr>
                <w:rFonts w:ascii="Times New Roman" w:hAnsi="Times New Roman" w:cs="Times New Roman"/>
                <w:bCs/>
                <w:color w:val="000000" w:themeColor="text1"/>
                <w:szCs w:val="20"/>
              </w:rPr>
              <w:t>Etc</w:t>
            </w:r>
          </w:p>
        </w:tc>
      </w:tr>
      <w:tr w:rsidR="0058096B" w:rsidRPr="00CB5D1A" w14:paraId="00A4D0D2" w14:textId="77777777" w:rsidTr="006F0D9F">
        <w:tc>
          <w:tcPr>
            <w:tcW w:w="2405" w:type="dxa"/>
          </w:tcPr>
          <w:p w14:paraId="53E1A75E" w14:textId="7C1335F4" w:rsidR="0058096B" w:rsidRPr="00CB5D1A" w:rsidRDefault="00390F22" w:rsidP="006F0D9F">
            <w:pPr>
              <w:jc w:val="center"/>
              <w:rPr>
                <w:rFonts w:ascii="Times New Roman" w:hAnsi="Times New Roman" w:cs="Times New Roman" w:hint="eastAsia"/>
                <w:b/>
                <w:bCs/>
                <w:color w:val="000000" w:themeColor="text1"/>
                <w:szCs w:val="20"/>
              </w:rPr>
            </w:pPr>
            <w:r w:rsidRPr="00CB5D1A">
              <w:rPr>
                <w:rFonts w:ascii="Times New Roman" w:hAnsi="Times New Roman" w:cs="Times New Roman"/>
                <w:b/>
                <w:bCs/>
                <w:color w:val="000000" w:themeColor="text1"/>
                <w:szCs w:val="20"/>
              </w:rPr>
              <w:t>Data format</w:t>
            </w:r>
          </w:p>
        </w:tc>
        <w:tc>
          <w:tcPr>
            <w:tcW w:w="6611" w:type="dxa"/>
          </w:tcPr>
          <w:p w14:paraId="12DE991E" w14:textId="0618C763" w:rsidR="0058096B" w:rsidRPr="00CB5D1A" w:rsidRDefault="00390F22" w:rsidP="006F0D9F">
            <w:pPr>
              <w:jc w:val="left"/>
              <w:rPr>
                <w:rFonts w:ascii="Times New Roman" w:hAnsi="Times New Roman" w:cs="Times New Roman" w:hint="eastAsia"/>
                <w:b/>
                <w:bCs/>
                <w:color w:val="000000" w:themeColor="text1"/>
                <w:szCs w:val="20"/>
              </w:rPr>
            </w:pP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 xml:space="preserve">genetic data (fastq)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 xml:space="preserve">genetic data (bam)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 xml:space="preserve">genetic data (vcf)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 xml:space="preserve">Allele frequency data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Etc</w:t>
            </w:r>
          </w:p>
        </w:tc>
      </w:tr>
      <w:tr w:rsidR="0058096B" w:rsidRPr="00CB5D1A" w14:paraId="08D7A57E" w14:textId="77777777" w:rsidTr="006F0D9F">
        <w:tc>
          <w:tcPr>
            <w:tcW w:w="2405" w:type="dxa"/>
          </w:tcPr>
          <w:p w14:paraId="4DEBAF40" w14:textId="2E6BD404" w:rsidR="0058096B" w:rsidRPr="00CB5D1A" w:rsidRDefault="00390F22" w:rsidP="006F0D9F">
            <w:pPr>
              <w:jc w:val="center"/>
              <w:rPr>
                <w:rFonts w:ascii="Times New Roman" w:hAnsi="Times New Roman" w:cs="Times New Roman" w:hint="eastAsia"/>
                <w:b/>
                <w:bCs/>
                <w:color w:val="000000" w:themeColor="text1"/>
                <w:szCs w:val="20"/>
              </w:rPr>
            </w:pPr>
            <w:r w:rsidRPr="00CB5D1A">
              <w:rPr>
                <w:rFonts w:ascii="Times New Roman" w:hAnsi="Times New Roman" w:cs="Times New Roman"/>
                <w:b/>
                <w:bCs/>
                <w:color w:val="000000" w:themeColor="text1"/>
                <w:szCs w:val="20"/>
              </w:rPr>
              <w:t>Data quantity</w:t>
            </w:r>
          </w:p>
        </w:tc>
        <w:tc>
          <w:tcPr>
            <w:tcW w:w="6611" w:type="dxa"/>
          </w:tcPr>
          <w:p w14:paraId="65AF1579" w14:textId="77777777" w:rsidR="0058096B" w:rsidRPr="00CB5D1A" w:rsidRDefault="0058096B" w:rsidP="006F0D9F">
            <w:pPr>
              <w:jc w:val="left"/>
              <w:rPr>
                <w:rFonts w:ascii="Times New Roman" w:hAnsi="Times New Roman" w:cs="Times New Roman" w:hint="eastAsia"/>
                <w:b/>
                <w:bCs/>
                <w:color w:val="000000" w:themeColor="text1"/>
                <w:szCs w:val="20"/>
              </w:rPr>
            </w:pPr>
          </w:p>
        </w:tc>
      </w:tr>
    </w:tbl>
    <w:p w14:paraId="321D5939" w14:textId="77777777" w:rsidR="0058096B" w:rsidRPr="00CB5D1A" w:rsidRDefault="0058096B" w:rsidP="0058096B">
      <w:pPr>
        <w:jc w:val="center"/>
        <w:rPr>
          <w:rFonts w:ascii="Times New Roman" w:hAnsi="Times New Roman" w:cs="Times New Roman" w:hint="eastAsia"/>
          <w:b/>
          <w:bCs/>
          <w:color w:val="000000" w:themeColor="text1"/>
          <w:szCs w:val="20"/>
        </w:rPr>
      </w:pPr>
    </w:p>
    <w:tbl>
      <w:tblPr>
        <w:tblStyle w:val="a3"/>
        <w:tblW w:w="0" w:type="auto"/>
        <w:tblLook w:val="04A0" w:firstRow="1" w:lastRow="0" w:firstColumn="1" w:lastColumn="0" w:noHBand="0" w:noVBand="1"/>
      </w:tblPr>
      <w:tblGrid>
        <w:gridCol w:w="2405"/>
        <w:gridCol w:w="6611"/>
      </w:tblGrid>
      <w:tr w:rsidR="00B67D6F" w:rsidRPr="00CB5D1A" w14:paraId="0A384069" w14:textId="77777777" w:rsidTr="006F0D9F">
        <w:tc>
          <w:tcPr>
            <w:tcW w:w="9016" w:type="dxa"/>
            <w:gridSpan w:val="2"/>
            <w:shd w:val="clear" w:color="auto" w:fill="D0CECE" w:themeFill="background2" w:themeFillShade="E6"/>
          </w:tcPr>
          <w:p w14:paraId="3CA7BE31" w14:textId="1AA6F147" w:rsidR="00B67D6F" w:rsidRPr="00CB5D1A" w:rsidRDefault="00B67D6F" w:rsidP="006F0D9F">
            <w:pPr>
              <w:jc w:val="center"/>
              <w:rPr>
                <w:rFonts w:ascii="Times New Roman" w:hAnsi="Times New Roman" w:cs="Times New Roman" w:hint="eastAsia"/>
                <w:b/>
                <w:bCs/>
                <w:color w:val="000000" w:themeColor="text1"/>
                <w:szCs w:val="20"/>
              </w:rPr>
            </w:pPr>
            <w:r w:rsidRPr="00CB5D1A">
              <w:rPr>
                <w:rFonts w:ascii="Times New Roman" w:hAnsi="Times New Roman" w:cs="Times New Roman"/>
                <w:b/>
                <w:bCs/>
                <w:color w:val="000000" w:themeColor="text1"/>
                <w:szCs w:val="20"/>
              </w:rPr>
              <w:t>Plan of data usage</w:t>
            </w:r>
          </w:p>
        </w:tc>
      </w:tr>
      <w:tr w:rsidR="00B67D6F" w:rsidRPr="00CB5D1A" w14:paraId="02CB1988" w14:textId="77777777" w:rsidTr="006F0D9F">
        <w:tc>
          <w:tcPr>
            <w:tcW w:w="2405" w:type="dxa"/>
          </w:tcPr>
          <w:p w14:paraId="2B0BB11F" w14:textId="3BB1B432" w:rsidR="00B67D6F" w:rsidRPr="00CB5D1A" w:rsidRDefault="00B67D6F" w:rsidP="006F0D9F">
            <w:pPr>
              <w:jc w:val="center"/>
              <w:rPr>
                <w:rFonts w:ascii="Times New Roman" w:hAnsi="Times New Roman" w:cs="Times New Roman" w:hint="eastAsia"/>
                <w:b/>
                <w:bCs/>
                <w:color w:val="000000" w:themeColor="text1"/>
                <w:szCs w:val="20"/>
              </w:rPr>
            </w:pPr>
            <w:r w:rsidRPr="00CB5D1A">
              <w:rPr>
                <w:rFonts w:ascii="Times New Roman" w:hAnsi="Times New Roman" w:cs="Times New Roman"/>
                <w:b/>
                <w:bCs/>
                <w:color w:val="000000" w:themeColor="text1"/>
                <w:szCs w:val="20"/>
              </w:rPr>
              <w:t>Purpose of data usage</w:t>
            </w:r>
          </w:p>
        </w:tc>
        <w:tc>
          <w:tcPr>
            <w:tcW w:w="6611" w:type="dxa"/>
          </w:tcPr>
          <w:p w14:paraId="134492A6" w14:textId="78A9979C" w:rsidR="00B67D6F" w:rsidRPr="00CB5D1A" w:rsidRDefault="00B67D6F" w:rsidP="00B67D6F">
            <w:pPr>
              <w:jc w:val="left"/>
              <w:rPr>
                <w:rFonts w:ascii="Times New Roman" w:hAnsi="Times New Roman" w:cs="Times New Roman"/>
                <w:bCs/>
                <w:color w:val="000000" w:themeColor="text1"/>
                <w:szCs w:val="20"/>
              </w:rPr>
            </w:pP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Commercial use</w:t>
            </w:r>
            <w:r w:rsidRPr="00CB5D1A">
              <w:rPr>
                <w:rFonts w:ascii="Times New Roman" w:hAnsi="Times New Roman" w:cs="Times New Roman"/>
                <w:bCs/>
                <w:color w:val="000000" w:themeColor="text1"/>
                <w:szCs w:val="20"/>
              </w:rPr>
              <w:t xml:space="preserve">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 xml:space="preserve">Non-commercial (Academic) use </w:t>
            </w:r>
            <w:r w:rsidRPr="00CB5D1A">
              <w:rPr>
                <w:rFonts w:asciiTheme="minorEastAsia" w:hAnsiTheme="minorEastAsia" w:cs="Times New Roman" w:hint="eastAsia"/>
                <w:bCs/>
                <w:color w:val="000000" w:themeColor="text1"/>
                <w:szCs w:val="20"/>
              </w:rPr>
              <w:t>□</w:t>
            </w:r>
            <w:r w:rsidRPr="00CB5D1A">
              <w:rPr>
                <w:rFonts w:ascii="Times New Roman" w:hAnsi="Times New Roman" w:cs="Times New Roman" w:hint="eastAsia"/>
                <w:bCs/>
                <w:color w:val="000000" w:themeColor="text1"/>
                <w:szCs w:val="20"/>
              </w:rPr>
              <w:t xml:space="preserve"> </w:t>
            </w:r>
            <w:r w:rsidRPr="00CB5D1A">
              <w:rPr>
                <w:rFonts w:ascii="Times New Roman" w:hAnsi="Times New Roman" w:cs="Times New Roman"/>
                <w:bCs/>
                <w:color w:val="000000" w:themeColor="text1"/>
                <w:szCs w:val="20"/>
              </w:rPr>
              <w:t>Etc</w:t>
            </w:r>
          </w:p>
          <w:p w14:paraId="7A96B5D8" w14:textId="4D9983C6" w:rsidR="00B67D6F" w:rsidRPr="00CB5D1A" w:rsidRDefault="00B67D6F" w:rsidP="00B67D6F">
            <w:pPr>
              <w:rPr>
                <w:rFonts w:ascii="Times New Roman" w:hAnsi="Times New Roman" w:cs="Times New Roman" w:hint="eastAsia"/>
                <w:b/>
                <w:bCs/>
                <w:color w:val="000000" w:themeColor="text1"/>
                <w:sz w:val="14"/>
                <w:szCs w:val="14"/>
              </w:rPr>
            </w:pPr>
            <w:r w:rsidRPr="00CB5D1A">
              <w:rPr>
                <w:rFonts w:ascii="Times New Roman" w:hAnsi="Times New Roman" w:cs="Times New Roman"/>
                <w:color w:val="000000" w:themeColor="text1"/>
                <w:sz w:val="14"/>
                <w:szCs w:val="14"/>
              </w:rPr>
              <w:t>[Explanation: Commercial use means that some of research done with the shared data may eventually lead to the development of new predictive or diagnostic tests, medicines, or other commercial products. It also means you can make a profit using the data.]</w:t>
            </w:r>
            <w:r w:rsidRPr="00CB5D1A">
              <w:rPr>
                <w:rFonts w:ascii="Times New Roman" w:hAnsi="Times New Roman" w:cs="Times New Roman" w:hint="eastAsia"/>
                <w:b/>
                <w:bCs/>
                <w:color w:val="000000" w:themeColor="text1"/>
                <w:sz w:val="14"/>
                <w:szCs w:val="14"/>
              </w:rPr>
              <w:t xml:space="preserve"> </w:t>
            </w:r>
          </w:p>
        </w:tc>
      </w:tr>
      <w:tr w:rsidR="00B67D6F" w:rsidRPr="00CB5D1A" w14:paraId="1F7C0A3B" w14:textId="77777777" w:rsidTr="006F0D9F">
        <w:tc>
          <w:tcPr>
            <w:tcW w:w="2405" w:type="dxa"/>
          </w:tcPr>
          <w:p w14:paraId="453A8E19" w14:textId="77777777" w:rsidR="00CB5D1A" w:rsidRPr="00CB5D1A" w:rsidRDefault="00B67D6F" w:rsidP="00FE5D97">
            <w:pPr>
              <w:jc w:val="center"/>
              <w:rPr>
                <w:rFonts w:ascii="Times New Roman" w:hAnsi="Times New Roman" w:cs="Times New Roman"/>
                <w:b/>
                <w:bCs/>
                <w:color w:val="000000" w:themeColor="text1"/>
                <w:szCs w:val="20"/>
              </w:rPr>
            </w:pPr>
            <w:r w:rsidRPr="00CB5D1A">
              <w:rPr>
                <w:rFonts w:ascii="Times New Roman" w:hAnsi="Times New Roman" w:cs="Times New Roman"/>
                <w:b/>
                <w:bCs/>
                <w:color w:val="000000" w:themeColor="text1"/>
                <w:szCs w:val="20"/>
              </w:rPr>
              <w:t xml:space="preserve">Data usage plan </w:t>
            </w:r>
          </w:p>
          <w:p w14:paraId="449F25D6" w14:textId="0A10E554" w:rsidR="00B67D6F" w:rsidRPr="00CB5D1A" w:rsidRDefault="00B67D6F" w:rsidP="00FE5D97">
            <w:pPr>
              <w:jc w:val="center"/>
              <w:rPr>
                <w:rFonts w:ascii="Times New Roman" w:hAnsi="Times New Roman" w:cs="Times New Roman" w:hint="eastAsia"/>
                <w:b/>
                <w:bCs/>
                <w:color w:val="000000" w:themeColor="text1"/>
                <w:sz w:val="14"/>
                <w:szCs w:val="14"/>
              </w:rPr>
            </w:pPr>
            <w:r w:rsidRPr="00CB5D1A">
              <w:rPr>
                <w:rFonts w:ascii="Times New Roman" w:hAnsi="Times New Roman" w:cs="Times New Roman"/>
                <w:b/>
                <w:bCs/>
                <w:color w:val="000000" w:themeColor="text1"/>
                <w:sz w:val="14"/>
                <w:szCs w:val="14"/>
              </w:rPr>
              <w:t>(within 200 letters)</w:t>
            </w:r>
          </w:p>
        </w:tc>
        <w:tc>
          <w:tcPr>
            <w:tcW w:w="6611" w:type="dxa"/>
          </w:tcPr>
          <w:p w14:paraId="287B5BC3" w14:textId="0030A9EE" w:rsidR="00B67D6F" w:rsidRPr="00CB5D1A" w:rsidRDefault="00B67D6F" w:rsidP="00FE5D97">
            <w:pPr>
              <w:rPr>
                <w:rFonts w:ascii="Times New Roman" w:hAnsi="Times New Roman" w:cs="Times New Roman" w:hint="eastAsia"/>
                <w:bCs/>
                <w:color w:val="000000" w:themeColor="text1"/>
                <w:szCs w:val="20"/>
              </w:rPr>
            </w:pPr>
          </w:p>
        </w:tc>
      </w:tr>
      <w:tr w:rsidR="00B67D6F" w:rsidRPr="00CB5D1A" w14:paraId="5005C488" w14:textId="77777777" w:rsidTr="006F0D9F">
        <w:tc>
          <w:tcPr>
            <w:tcW w:w="2405" w:type="dxa"/>
          </w:tcPr>
          <w:p w14:paraId="6F321E6C" w14:textId="77777777" w:rsidR="00CB5D1A" w:rsidRPr="00CB5D1A" w:rsidRDefault="00FE5D97" w:rsidP="00B67D6F">
            <w:pPr>
              <w:jc w:val="center"/>
              <w:rPr>
                <w:rFonts w:ascii="Times New Roman" w:hAnsi="Times New Roman" w:cs="Times New Roman"/>
                <w:b/>
                <w:bCs/>
                <w:color w:val="000000" w:themeColor="text1"/>
                <w:szCs w:val="20"/>
              </w:rPr>
            </w:pPr>
            <w:r w:rsidRPr="00CB5D1A">
              <w:rPr>
                <w:rFonts w:ascii="Times New Roman" w:hAnsi="Times New Roman" w:cs="Times New Roman"/>
                <w:b/>
                <w:bCs/>
                <w:color w:val="000000" w:themeColor="text1"/>
                <w:szCs w:val="20"/>
              </w:rPr>
              <w:t xml:space="preserve">Research plan </w:t>
            </w:r>
          </w:p>
          <w:p w14:paraId="74A12A5C" w14:textId="726A32F7" w:rsidR="00B67D6F" w:rsidRPr="00CB5D1A" w:rsidRDefault="00FE5D97" w:rsidP="00B67D6F">
            <w:pPr>
              <w:jc w:val="center"/>
              <w:rPr>
                <w:rFonts w:ascii="Times New Roman" w:hAnsi="Times New Roman" w:cs="Times New Roman" w:hint="eastAsia"/>
                <w:b/>
                <w:bCs/>
                <w:color w:val="000000" w:themeColor="text1"/>
                <w:sz w:val="14"/>
                <w:szCs w:val="14"/>
              </w:rPr>
            </w:pPr>
            <w:r w:rsidRPr="00CB5D1A">
              <w:rPr>
                <w:rFonts w:ascii="Times New Roman" w:hAnsi="Times New Roman" w:cs="Times New Roman"/>
                <w:b/>
                <w:bCs/>
                <w:color w:val="000000" w:themeColor="text1"/>
                <w:sz w:val="14"/>
                <w:szCs w:val="14"/>
              </w:rPr>
              <w:t>(within 200 letters)</w:t>
            </w:r>
          </w:p>
        </w:tc>
        <w:tc>
          <w:tcPr>
            <w:tcW w:w="6611" w:type="dxa"/>
          </w:tcPr>
          <w:p w14:paraId="65E2FCB6" w14:textId="5021CC4F" w:rsidR="00B67D6F" w:rsidRPr="00CB5D1A" w:rsidRDefault="00B67D6F" w:rsidP="00B67D6F">
            <w:pPr>
              <w:jc w:val="left"/>
              <w:rPr>
                <w:rFonts w:ascii="Times New Roman" w:hAnsi="Times New Roman" w:cs="Times New Roman" w:hint="eastAsia"/>
                <w:b/>
                <w:bCs/>
                <w:color w:val="000000" w:themeColor="text1"/>
                <w:szCs w:val="20"/>
              </w:rPr>
            </w:pPr>
          </w:p>
        </w:tc>
      </w:tr>
      <w:tr w:rsidR="00B67D6F" w:rsidRPr="00CB5D1A" w14:paraId="4556C1E5" w14:textId="77777777" w:rsidTr="006F0D9F">
        <w:tc>
          <w:tcPr>
            <w:tcW w:w="2405" w:type="dxa"/>
          </w:tcPr>
          <w:p w14:paraId="7585713B" w14:textId="77777777" w:rsidR="00CB5D1A" w:rsidRPr="00CB5D1A" w:rsidRDefault="00FE5D97" w:rsidP="00B67D6F">
            <w:pPr>
              <w:jc w:val="center"/>
              <w:rPr>
                <w:rFonts w:ascii="Times New Roman" w:hAnsi="Times New Roman" w:cs="Times New Roman"/>
                <w:b/>
                <w:bCs/>
                <w:color w:val="000000" w:themeColor="text1"/>
                <w:szCs w:val="20"/>
              </w:rPr>
            </w:pPr>
            <w:r w:rsidRPr="00CB5D1A">
              <w:rPr>
                <w:rFonts w:ascii="Times New Roman" w:hAnsi="Times New Roman" w:cs="Times New Roman"/>
                <w:b/>
                <w:bCs/>
                <w:color w:val="000000" w:themeColor="text1"/>
                <w:szCs w:val="20"/>
              </w:rPr>
              <w:t xml:space="preserve">Expected outcomes/products using the data </w:t>
            </w:r>
          </w:p>
          <w:p w14:paraId="08517D43" w14:textId="70C5F644" w:rsidR="00B67D6F" w:rsidRPr="00CB5D1A" w:rsidRDefault="00FE5D97" w:rsidP="00B67D6F">
            <w:pPr>
              <w:jc w:val="center"/>
              <w:rPr>
                <w:rFonts w:ascii="Times New Roman" w:hAnsi="Times New Roman" w:cs="Times New Roman" w:hint="eastAsia"/>
                <w:b/>
                <w:bCs/>
                <w:color w:val="000000" w:themeColor="text1"/>
                <w:sz w:val="14"/>
                <w:szCs w:val="14"/>
              </w:rPr>
            </w:pPr>
            <w:r w:rsidRPr="00CB5D1A">
              <w:rPr>
                <w:rFonts w:ascii="Times New Roman" w:hAnsi="Times New Roman" w:cs="Times New Roman"/>
                <w:b/>
                <w:bCs/>
                <w:color w:val="000000" w:themeColor="text1"/>
                <w:sz w:val="14"/>
                <w:szCs w:val="14"/>
              </w:rPr>
              <w:t>(within 200 letters)</w:t>
            </w:r>
          </w:p>
        </w:tc>
        <w:tc>
          <w:tcPr>
            <w:tcW w:w="6611" w:type="dxa"/>
          </w:tcPr>
          <w:p w14:paraId="58A25FFA" w14:textId="08203793" w:rsidR="00FE5D97" w:rsidRPr="00CB5D1A" w:rsidRDefault="00FE5D97" w:rsidP="00FE5D97">
            <w:pPr>
              <w:rPr>
                <w:rFonts w:ascii="Times New Roman" w:hAnsi="Times New Roman" w:cs="Times New Roman"/>
                <w:color w:val="000000" w:themeColor="text1"/>
                <w:sz w:val="14"/>
                <w:szCs w:val="14"/>
              </w:rPr>
            </w:pPr>
            <w:r w:rsidRPr="00CB5D1A">
              <w:rPr>
                <w:rFonts w:ascii="Times New Roman" w:hAnsi="Times New Roman" w:cs="Times New Roman"/>
                <w:color w:val="000000" w:themeColor="text1"/>
                <w:sz w:val="14"/>
                <w:szCs w:val="14"/>
              </w:rPr>
              <w:t>* If you chose “</w:t>
            </w:r>
            <w:r w:rsidRPr="00CB5D1A">
              <w:rPr>
                <w:rFonts w:ascii="Times New Roman" w:hAnsi="Times New Roman" w:cs="Times New Roman"/>
                <w:b/>
                <w:color w:val="FF0000"/>
                <w:sz w:val="14"/>
                <w:szCs w:val="14"/>
              </w:rPr>
              <w:t xml:space="preserve">commercial </w:t>
            </w:r>
            <w:r w:rsidRPr="00CB5D1A">
              <w:rPr>
                <w:rFonts w:ascii="Times New Roman" w:hAnsi="Times New Roman" w:cs="Times New Roman"/>
                <w:b/>
                <w:color w:val="FF0000"/>
                <w:sz w:val="14"/>
                <w:szCs w:val="14"/>
              </w:rPr>
              <w:t>use</w:t>
            </w:r>
            <w:r w:rsidRPr="00CB5D1A">
              <w:rPr>
                <w:rFonts w:ascii="Times New Roman" w:hAnsi="Times New Roman" w:cs="Times New Roman"/>
                <w:color w:val="000000" w:themeColor="text1"/>
                <w:sz w:val="14"/>
                <w:szCs w:val="14"/>
              </w:rPr>
              <w:t>” in question above, please fill in the blanks below.</w:t>
            </w:r>
          </w:p>
          <w:p w14:paraId="393F1D60" w14:textId="77777777" w:rsidR="00B67D6F" w:rsidRPr="00CB5D1A" w:rsidRDefault="00B67D6F" w:rsidP="00B67D6F">
            <w:pPr>
              <w:jc w:val="left"/>
              <w:rPr>
                <w:rFonts w:ascii="Times New Roman" w:hAnsi="Times New Roman" w:cs="Times New Roman" w:hint="eastAsia"/>
                <w:b/>
                <w:bCs/>
                <w:color w:val="000000" w:themeColor="text1"/>
                <w:sz w:val="14"/>
                <w:szCs w:val="14"/>
              </w:rPr>
            </w:pPr>
          </w:p>
        </w:tc>
      </w:tr>
      <w:tr w:rsidR="00FE5D97" w:rsidRPr="00CB5D1A" w14:paraId="110E1D08" w14:textId="77777777" w:rsidTr="006F0D9F">
        <w:tc>
          <w:tcPr>
            <w:tcW w:w="2405" w:type="dxa"/>
          </w:tcPr>
          <w:p w14:paraId="49FFC803" w14:textId="485059B9" w:rsidR="00FE5D97" w:rsidRPr="00CB5D1A" w:rsidRDefault="00FE5D97" w:rsidP="00B67D6F">
            <w:pPr>
              <w:jc w:val="center"/>
              <w:rPr>
                <w:rFonts w:ascii="Times New Roman" w:hAnsi="Times New Roman" w:cs="Times New Roman"/>
                <w:b/>
                <w:bCs/>
                <w:color w:val="000000" w:themeColor="text1"/>
                <w:szCs w:val="20"/>
              </w:rPr>
            </w:pPr>
            <w:r w:rsidRPr="00CB5D1A">
              <w:rPr>
                <w:rFonts w:ascii="Times New Roman" w:hAnsi="Times New Roman" w:cs="Times New Roman" w:hint="eastAsia"/>
                <w:b/>
                <w:bCs/>
                <w:color w:val="000000" w:themeColor="text1"/>
                <w:szCs w:val="20"/>
              </w:rPr>
              <w:t>Period of data usage</w:t>
            </w:r>
          </w:p>
        </w:tc>
        <w:tc>
          <w:tcPr>
            <w:tcW w:w="6611" w:type="dxa"/>
          </w:tcPr>
          <w:p w14:paraId="74A8F6B9" w14:textId="77777777" w:rsidR="00FE5D97" w:rsidRPr="00CB5D1A" w:rsidRDefault="00FE5D97" w:rsidP="00FE5D97">
            <w:pPr>
              <w:rPr>
                <w:rFonts w:ascii="Times New Roman" w:hAnsi="Times New Roman" w:cs="Times New Roman"/>
                <w:color w:val="000000" w:themeColor="text1"/>
                <w:szCs w:val="20"/>
              </w:rPr>
            </w:pPr>
          </w:p>
        </w:tc>
      </w:tr>
    </w:tbl>
    <w:p w14:paraId="7D40B1A6" w14:textId="77777777" w:rsidR="00A21141" w:rsidRPr="00CB5D1A" w:rsidRDefault="00A21141">
      <w:pPr>
        <w:rPr>
          <w:rFonts w:ascii="Times New Roman" w:hAnsi="Times New Roman" w:cs="Times New Roman"/>
          <w:color w:val="000000" w:themeColor="text1"/>
          <w:szCs w:val="20"/>
          <w:vertAlign w:val="superscript"/>
        </w:rPr>
      </w:pPr>
    </w:p>
    <w:p w14:paraId="3F1EA134" w14:textId="1EC3609B" w:rsidR="00ED6746" w:rsidRPr="00CB5D1A" w:rsidRDefault="00564230">
      <w:pPr>
        <w:rPr>
          <w:rFonts w:ascii="Times New Roman" w:hAnsi="Times New Roman" w:cs="Times New Roman"/>
          <w:b/>
          <w:bCs/>
          <w:color w:val="000000" w:themeColor="text1"/>
          <w:szCs w:val="20"/>
        </w:rPr>
      </w:pPr>
      <w:r w:rsidRPr="00CB5D1A">
        <w:rPr>
          <w:rFonts w:ascii="Times New Roman" w:hAnsi="Times New Roman" w:cs="Times New Roman" w:hint="eastAsia"/>
          <w:b/>
          <w:bCs/>
          <w:color w:val="000000" w:themeColor="text1"/>
          <w:szCs w:val="20"/>
        </w:rPr>
        <w:t>R</w:t>
      </w:r>
      <w:r w:rsidRPr="00CB5D1A">
        <w:rPr>
          <w:rFonts w:ascii="Times New Roman" w:hAnsi="Times New Roman" w:cs="Times New Roman"/>
          <w:b/>
          <w:bCs/>
          <w:color w:val="000000" w:themeColor="text1"/>
          <w:szCs w:val="20"/>
        </w:rPr>
        <w:t>esearcher</w:t>
      </w:r>
      <w:r w:rsidR="002E1828" w:rsidRPr="00CB5D1A">
        <w:rPr>
          <w:rFonts w:ascii="Times New Roman" w:hAnsi="Times New Roman" w:cs="Times New Roman"/>
          <w:b/>
          <w:bCs/>
          <w:color w:val="000000" w:themeColor="text1"/>
          <w:szCs w:val="20"/>
        </w:rPr>
        <w:t>s</w:t>
      </w:r>
      <w:r w:rsidRPr="00CB5D1A">
        <w:rPr>
          <w:rFonts w:ascii="Times New Roman" w:hAnsi="Times New Roman" w:cs="Times New Roman"/>
          <w:b/>
          <w:bCs/>
          <w:color w:val="000000" w:themeColor="text1"/>
          <w:szCs w:val="20"/>
        </w:rPr>
        <w:t xml:space="preserve"> (</w:t>
      </w:r>
      <w:r w:rsidR="00FE5D97" w:rsidRPr="00CB5D1A">
        <w:rPr>
          <w:rFonts w:ascii="Times New Roman" w:hAnsi="Times New Roman" w:cs="Times New Roman"/>
          <w:b/>
          <w:bCs/>
          <w:color w:val="000000" w:themeColor="text1"/>
          <w:szCs w:val="20"/>
        </w:rPr>
        <w:t>If there are more than five researchers, add an additional table and write all researchers.</w:t>
      </w:r>
      <w:r w:rsidRPr="00CB5D1A">
        <w:rPr>
          <w:rFonts w:ascii="Times New Roman" w:hAnsi="Times New Roman" w:cs="Times New Roman"/>
          <w:b/>
          <w:bCs/>
          <w:color w:val="000000" w:themeColor="text1"/>
          <w:szCs w:val="20"/>
        </w:rPr>
        <w:t>)</w:t>
      </w:r>
    </w:p>
    <w:tbl>
      <w:tblPr>
        <w:tblStyle w:val="a3"/>
        <w:tblW w:w="0" w:type="auto"/>
        <w:tblLook w:val="04A0" w:firstRow="1" w:lastRow="0" w:firstColumn="1" w:lastColumn="0" w:noHBand="0" w:noVBand="1"/>
      </w:tblPr>
      <w:tblGrid>
        <w:gridCol w:w="988"/>
        <w:gridCol w:w="2126"/>
        <w:gridCol w:w="2977"/>
        <w:gridCol w:w="2925"/>
      </w:tblGrid>
      <w:tr w:rsidR="0073223C" w:rsidRPr="00CB5D1A" w14:paraId="3BE5AAF0" w14:textId="77777777" w:rsidTr="00FE5D97">
        <w:tc>
          <w:tcPr>
            <w:tcW w:w="988" w:type="dxa"/>
            <w:shd w:val="clear" w:color="auto" w:fill="D0CECE" w:themeFill="background2" w:themeFillShade="E6"/>
          </w:tcPr>
          <w:p w14:paraId="151B12D2"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N</w:t>
            </w:r>
            <w:r w:rsidRPr="00CB5D1A">
              <w:rPr>
                <w:rFonts w:ascii="Times New Roman" w:hAnsi="Times New Roman" w:cs="Times New Roman"/>
                <w:b/>
                <w:color w:val="000000" w:themeColor="text1"/>
                <w:szCs w:val="20"/>
              </w:rPr>
              <w:t>umber</w:t>
            </w:r>
          </w:p>
        </w:tc>
        <w:tc>
          <w:tcPr>
            <w:tcW w:w="2126" w:type="dxa"/>
            <w:shd w:val="clear" w:color="auto" w:fill="D0CECE" w:themeFill="background2" w:themeFillShade="E6"/>
          </w:tcPr>
          <w:p w14:paraId="4AADCE57"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N</w:t>
            </w:r>
            <w:r w:rsidRPr="00CB5D1A">
              <w:rPr>
                <w:rFonts w:ascii="Times New Roman" w:hAnsi="Times New Roman" w:cs="Times New Roman"/>
                <w:b/>
                <w:color w:val="000000" w:themeColor="text1"/>
                <w:szCs w:val="20"/>
              </w:rPr>
              <w:t>ame</w:t>
            </w:r>
          </w:p>
        </w:tc>
        <w:tc>
          <w:tcPr>
            <w:tcW w:w="2977" w:type="dxa"/>
            <w:shd w:val="clear" w:color="auto" w:fill="D0CECE" w:themeFill="background2" w:themeFillShade="E6"/>
          </w:tcPr>
          <w:p w14:paraId="08D1C776"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A</w:t>
            </w:r>
            <w:r w:rsidRPr="00CB5D1A">
              <w:rPr>
                <w:rFonts w:ascii="Times New Roman" w:hAnsi="Times New Roman" w:cs="Times New Roman"/>
                <w:b/>
                <w:color w:val="000000" w:themeColor="text1"/>
                <w:szCs w:val="20"/>
              </w:rPr>
              <w:t>ffiliation</w:t>
            </w:r>
          </w:p>
        </w:tc>
        <w:tc>
          <w:tcPr>
            <w:tcW w:w="2925" w:type="dxa"/>
            <w:shd w:val="clear" w:color="auto" w:fill="D0CECE" w:themeFill="background2" w:themeFillShade="E6"/>
          </w:tcPr>
          <w:p w14:paraId="72DDA3E6" w14:textId="7F3EA117" w:rsidR="00DB4D3C" w:rsidRPr="00CB5D1A" w:rsidRDefault="002E1828"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E</w:t>
            </w:r>
            <w:r w:rsidRPr="00CB5D1A">
              <w:rPr>
                <w:rFonts w:ascii="Times New Roman" w:hAnsi="Times New Roman" w:cs="Times New Roman"/>
                <w:b/>
                <w:color w:val="000000" w:themeColor="text1"/>
                <w:szCs w:val="20"/>
              </w:rPr>
              <w:t>mail</w:t>
            </w:r>
          </w:p>
        </w:tc>
      </w:tr>
      <w:tr w:rsidR="0073223C" w:rsidRPr="00CB5D1A" w14:paraId="775EB64E" w14:textId="77777777" w:rsidTr="00DB4D3C">
        <w:tc>
          <w:tcPr>
            <w:tcW w:w="988" w:type="dxa"/>
          </w:tcPr>
          <w:p w14:paraId="74DB80BE"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1</w:t>
            </w:r>
          </w:p>
        </w:tc>
        <w:tc>
          <w:tcPr>
            <w:tcW w:w="2126" w:type="dxa"/>
          </w:tcPr>
          <w:p w14:paraId="23E6E4C6" w14:textId="77777777" w:rsidR="00DB4D3C" w:rsidRPr="00CB5D1A" w:rsidRDefault="00DB4D3C" w:rsidP="00DB4D3C">
            <w:pPr>
              <w:jc w:val="center"/>
              <w:rPr>
                <w:rFonts w:ascii="Times New Roman" w:hAnsi="Times New Roman" w:cs="Times New Roman"/>
                <w:color w:val="000000" w:themeColor="text1"/>
                <w:szCs w:val="20"/>
              </w:rPr>
            </w:pPr>
          </w:p>
        </w:tc>
        <w:tc>
          <w:tcPr>
            <w:tcW w:w="2977" w:type="dxa"/>
          </w:tcPr>
          <w:p w14:paraId="6BE33B32" w14:textId="77777777" w:rsidR="00DB4D3C" w:rsidRPr="00CB5D1A" w:rsidRDefault="00DB4D3C" w:rsidP="00DB4D3C">
            <w:pPr>
              <w:jc w:val="center"/>
              <w:rPr>
                <w:rFonts w:ascii="Times New Roman" w:hAnsi="Times New Roman" w:cs="Times New Roman"/>
                <w:color w:val="000000" w:themeColor="text1"/>
                <w:szCs w:val="20"/>
              </w:rPr>
            </w:pPr>
          </w:p>
        </w:tc>
        <w:tc>
          <w:tcPr>
            <w:tcW w:w="2925" w:type="dxa"/>
          </w:tcPr>
          <w:p w14:paraId="0762E102" w14:textId="77777777" w:rsidR="00DB4D3C" w:rsidRPr="00CB5D1A" w:rsidRDefault="00DB4D3C" w:rsidP="00DB4D3C">
            <w:pPr>
              <w:jc w:val="center"/>
              <w:rPr>
                <w:rFonts w:ascii="Times New Roman" w:hAnsi="Times New Roman" w:cs="Times New Roman"/>
                <w:color w:val="000000" w:themeColor="text1"/>
                <w:szCs w:val="20"/>
              </w:rPr>
            </w:pPr>
          </w:p>
        </w:tc>
      </w:tr>
      <w:tr w:rsidR="0073223C" w:rsidRPr="00CB5D1A" w14:paraId="4233E329" w14:textId="77777777" w:rsidTr="00DB4D3C">
        <w:tc>
          <w:tcPr>
            <w:tcW w:w="988" w:type="dxa"/>
          </w:tcPr>
          <w:p w14:paraId="0784D177"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2</w:t>
            </w:r>
          </w:p>
        </w:tc>
        <w:tc>
          <w:tcPr>
            <w:tcW w:w="2126" w:type="dxa"/>
          </w:tcPr>
          <w:p w14:paraId="0D6470EA" w14:textId="77777777" w:rsidR="00DB4D3C" w:rsidRPr="00CB5D1A" w:rsidRDefault="00DB4D3C" w:rsidP="00DB4D3C">
            <w:pPr>
              <w:jc w:val="center"/>
              <w:rPr>
                <w:rFonts w:ascii="Times New Roman" w:hAnsi="Times New Roman" w:cs="Times New Roman"/>
                <w:color w:val="000000" w:themeColor="text1"/>
                <w:szCs w:val="20"/>
              </w:rPr>
            </w:pPr>
          </w:p>
        </w:tc>
        <w:tc>
          <w:tcPr>
            <w:tcW w:w="2977" w:type="dxa"/>
          </w:tcPr>
          <w:p w14:paraId="614C7AB3" w14:textId="77777777" w:rsidR="00DB4D3C" w:rsidRPr="00CB5D1A" w:rsidRDefault="00DB4D3C" w:rsidP="00DB4D3C">
            <w:pPr>
              <w:jc w:val="center"/>
              <w:rPr>
                <w:rFonts w:ascii="Times New Roman" w:hAnsi="Times New Roman" w:cs="Times New Roman"/>
                <w:color w:val="000000" w:themeColor="text1"/>
                <w:szCs w:val="20"/>
              </w:rPr>
            </w:pPr>
          </w:p>
        </w:tc>
        <w:tc>
          <w:tcPr>
            <w:tcW w:w="2925" w:type="dxa"/>
          </w:tcPr>
          <w:p w14:paraId="4E0C1FFC" w14:textId="77777777" w:rsidR="00DB4D3C" w:rsidRPr="00CB5D1A" w:rsidRDefault="00DB4D3C" w:rsidP="00DB4D3C">
            <w:pPr>
              <w:jc w:val="center"/>
              <w:rPr>
                <w:rFonts w:ascii="Times New Roman" w:hAnsi="Times New Roman" w:cs="Times New Roman"/>
                <w:color w:val="000000" w:themeColor="text1"/>
                <w:szCs w:val="20"/>
              </w:rPr>
            </w:pPr>
          </w:p>
        </w:tc>
      </w:tr>
      <w:tr w:rsidR="0073223C" w:rsidRPr="00CB5D1A" w14:paraId="5D3D1032" w14:textId="77777777" w:rsidTr="00DB4D3C">
        <w:tc>
          <w:tcPr>
            <w:tcW w:w="988" w:type="dxa"/>
          </w:tcPr>
          <w:p w14:paraId="5B9E62DA"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3</w:t>
            </w:r>
          </w:p>
        </w:tc>
        <w:tc>
          <w:tcPr>
            <w:tcW w:w="2126" w:type="dxa"/>
          </w:tcPr>
          <w:p w14:paraId="66431F8F" w14:textId="77777777" w:rsidR="00DB4D3C" w:rsidRPr="00CB5D1A" w:rsidRDefault="00DB4D3C" w:rsidP="00DB4D3C">
            <w:pPr>
              <w:jc w:val="center"/>
              <w:rPr>
                <w:rFonts w:ascii="Times New Roman" w:hAnsi="Times New Roman" w:cs="Times New Roman"/>
                <w:color w:val="000000" w:themeColor="text1"/>
                <w:szCs w:val="20"/>
              </w:rPr>
            </w:pPr>
          </w:p>
        </w:tc>
        <w:tc>
          <w:tcPr>
            <w:tcW w:w="2977" w:type="dxa"/>
          </w:tcPr>
          <w:p w14:paraId="381E8D09" w14:textId="77777777" w:rsidR="00DB4D3C" w:rsidRPr="00CB5D1A" w:rsidRDefault="00DB4D3C" w:rsidP="00DB4D3C">
            <w:pPr>
              <w:jc w:val="center"/>
              <w:rPr>
                <w:rFonts w:ascii="Times New Roman" w:hAnsi="Times New Roman" w:cs="Times New Roman"/>
                <w:color w:val="000000" w:themeColor="text1"/>
                <w:szCs w:val="20"/>
              </w:rPr>
            </w:pPr>
          </w:p>
        </w:tc>
        <w:tc>
          <w:tcPr>
            <w:tcW w:w="2925" w:type="dxa"/>
          </w:tcPr>
          <w:p w14:paraId="0715752E" w14:textId="77777777" w:rsidR="00DB4D3C" w:rsidRPr="00CB5D1A" w:rsidRDefault="00DB4D3C" w:rsidP="00DB4D3C">
            <w:pPr>
              <w:jc w:val="center"/>
              <w:rPr>
                <w:rFonts w:ascii="Times New Roman" w:hAnsi="Times New Roman" w:cs="Times New Roman"/>
                <w:color w:val="000000" w:themeColor="text1"/>
                <w:szCs w:val="20"/>
              </w:rPr>
            </w:pPr>
          </w:p>
        </w:tc>
      </w:tr>
      <w:tr w:rsidR="0073223C" w:rsidRPr="00CB5D1A" w14:paraId="6C1C29AB" w14:textId="77777777" w:rsidTr="00DB4D3C">
        <w:tc>
          <w:tcPr>
            <w:tcW w:w="988" w:type="dxa"/>
          </w:tcPr>
          <w:p w14:paraId="0AA327A2"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4</w:t>
            </w:r>
          </w:p>
        </w:tc>
        <w:tc>
          <w:tcPr>
            <w:tcW w:w="2126" w:type="dxa"/>
          </w:tcPr>
          <w:p w14:paraId="303420AF" w14:textId="77777777" w:rsidR="00DB4D3C" w:rsidRPr="00CB5D1A" w:rsidRDefault="00DB4D3C" w:rsidP="00DB4D3C">
            <w:pPr>
              <w:jc w:val="center"/>
              <w:rPr>
                <w:rFonts w:ascii="Times New Roman" w:hAnsi="Times New Roman" w:cs="Times New Roman"/>
                <w:color w:val="000000" w:themeColor="text1"/>
                <w:szCs w:val="20"/>
              </w:rPr>
            </w:pPr>
          </w:p>
        </w:tc>
        <w:tc>
          <w:tcPr>
            <w:tcW w:w="2977" w:type="dxa"/>
          </w:tcPr>
          <w:p w14:paraId="5AD6A134" w14:textId="77777777" w:rsidR="00DB4D3C" w:rsidRPr="00CB5D1A" w:rsidRDefault="00DB4D3C" w:rsidP="00DB4D3C">
            <w:pPr>
              <w:jc w:val="center"/>
              <w:rPr>
                <w:rFonts w:ascii="Times New Roman" w:hAnsi="Times New Roman" w:cs="Times New Roman"/>
                <w:color w:val="000000" w:themeColor="text1"/>
                <w:szCs w:val="20"/>
              </w:rPr>
            </w:pPr>
          </w:p>
        </w:tc>
        <w:tc>
          <w:tcPr>
            <w:tcW w:w="2925" w:type="dxa"/>
          </w:tcPr>
          <w:p w14:paraId="76F33A9A" w14:textId="77777777" w:rsidR="00DB4D3C" w:rsidRPr="00CB5D1A" w:rsidRDefault="00DB4D3C" w:rsidP="00DB4D3C">
            <w:pPr>
              <w:jc w:val="center"/>
              <w:rPr>
                <w:rFonts w:ascii="Times New Roman" w:hAnsi="Times New Roman" w:cs="Times New Roman"/>
                <w:color w:val="000000" w:themeColor="text1"/>
                <w:szCs w:val="20"/>
              </w:rPr>
            </w:pPr>
          </w:p>
        </w:tc>
      </w:tr>
      <w:tr w:rsidR="00DB4D3C" w:rsidRPr="00CB5D1A" w14:paraId="0E9D3579" w14:textId="77777777" w:rsidTr="00DB4D3C">
        <w:tc>
          <w:tcPr>
            <w:tcW w:w="988" w:type="dxa"/>
          </w:tcPr>
          <w:p w14:paraId="0F776B8D" w14:textId="77777777" w:rsidR="00DB4D3C" w:rsidRPr="00CB5D1A" w:rsidRDefault="00DB4D3C" w:rsidP="00DB4D3C">
            <w:pPr>
              <w:jc w:val="center"/>
              <w:rPr>
                <w:rFonts w:ascii="Times New Roman" w:hAnsi="Times New Roman" w:cs="Times New Roman"/>
                <w:b/>
                <w:color w:val="000000" w:themeColor="text1"/>
                <w:szCs w:val="20"/>
              </w:rPr>
            </w:pPr>
            <w:r w:rsidRPr="00CB5D1A">
              <w:rPr>
                <w:rFonts w:ascii="Times New Roman" w:hAnsi="Times New Roman" w:cs="Times New Roman" w:hint="eastAsia"/>
                <w:b/>
                <w:color w:val="000000" w:themeColor="text1"/>
                <w:szCs w:val="20"/>
              </w:rPr>
              <w:t>5</w:t>
            </w:r>
          </w:p>
        </w:tc>
        <w:tc>
          <w:tcPr>
            <w:tcW w:w="2126" w:type="dxa"/>
          </w:tcPr>
          <w:p w14:paraId="7365BF62" w14:textId="77777777" w:rsidR="00DB4D3C" w:rsidRPr="00CB5D1A" w:rsidRDefault="00DB4D3C" w:rsidP="00DB4D3C">
            <w:pPr>
              <w:jc w:val="center"/>
              <w:rPr>
                <w:rFonts w:ascii="Times New Roman" w:hAnsi="Times New Roman" w:cs="Times New Roman"/>
                <w:color w:val="000000" w:themeColor="text1"/>
                <w:szCs w:val="20"/>
              </w:rPr>
            </w:pPr>
          </w:p>
        </w:tc>
        <w:tc>
          <w:tcPr>
            <w:tcW w:w="2977" w:type="dxa"/>
          </w:tcPr>
          <w:p w14:paraId="216C1787" w14:textId="77777777" w:rsidR="00DB4D3C" w:rsidRPr="00CB5D1A" w:rsidRDefault="00DB4D3C" w:rsidP="00DB4D3C">
            <w:pPr>
              <w:jc w:val="center"/>
              <w:rPr>
                <w:rFonts w:ascii="Times New Roman" w:hAnsi="Times New Roman" w:cs="Times New Roman"/>
                <w:color w:val="000000" w:themeColor="text1"/>
                <w:szCs w:val="20"/>
              </w:rPr>
            </w:pPr>
          </w:p>
        </w:tc>
        <w:tc>
          <w:tcPr>
            <w:tcW w:w="2925" w:type="dxa"/>
          </w:tcPr>
          <w:p w14:paraId="4ACF5283" w14:textId="77777777" w:rsidR="00DB4D3C" w:rsidRPr="00CB5D1A" w:rsidRDefault="00DB4D3C" w:rsidP="00DB4D3C">
            <w:pPr>
              <w:jc w:val="center"/>
              <w:rPr>
                <w:rFonts w:ascii="Times New Roman" w:hAnsi="Times New Roman" w:cs="Times New Roman"/>
                <w:color w:val="000000" w:themeColor="text1"/>
                <w:szCs w:val="20"/>
              </w:rPr>
            </w:pPr>
          </w:p>
        </w:tc>
      </w:tr>
    </w:tbl>
    <w:p w14:paraId="40191A2E" w14:textId="1A68411A" w:rsidR="00564230" w:rsidRDefault="00564230">
      <w:pPr>
        <w:rPr>
          <w:rFonts w:ascii="Times New Roman" w:hAnsi="Times New Roman" w:cs="Times New Roman"/>
          <w:color w:val="000000" w:themeColor="text1"/>
          <w:szCs w:val="20"/>
        </w:rPr>
      </w:pPr>
    </w:p>
    <w:p w14:paraId="2C9638EB" w14:textId="1A126B3C" w:rsidR="00AC48E4" w:rsidRDefault="00AC48E4">
      <w:pPr>
        <w:rPr>
          <w:rFonts w:ascii="Times New Roman" w:hAnsi="Times New Roman" w:cs="Times New Roman"/>
          <w:color w:val="000000" w:themeColor="text1"/>
          <w:szCs w:val="20"/>
        </w:rPr>
      </w:pPr>
      <w:bookmarkStart w:id="0" w:name="_GoBack"/>
      <w:bookmarkEnd w:id="0"/>
    </w:p>
    <w:p w14:paraId="4FA8AACC" w14:textId="77777777" w:rsidR="00AC48E4" w:rsidRPr="00CB5D1A" w:rsidRDefault="00AC48E4">
      <w:pPr>
        <w:rPr>
          <w:rFonts w:ascii="Times New Roman" w:hAnsi="Times New Roman" w:cs="Times New Roman" w:hint="eastAsia"/>
          <w:color w:val="000000" w:themeColor="text1"/>
          <w:szCs w:val="20"/>
        </w:rPr>
      </w:pPr>
    </w:p>
    <w:p w14:paraId="13C612FB" w14:textId="3D993B71" w:rsidR="00C316A5" w:rsidRPr="00AC48E4" w:rsidRDefault="00AC48E4">
      <w:pPr>
        <w:rPr>
          <w:rFonts w:ascii="Times New Roman" w:hAnsi="Times New Roman" w:cs="Times New Roman" w:hint="eastAsia"/>
          <w:b/>
          <w:color w:val="000000" w:themeColor="text1"/>
          <w:szCs w:val="20"/>
        </w:rPr>
      </w:pPr>
      <w:r w:rsidRPr="00AC48E4">
        <w:rPr>
          <w:rFonts w:ascii="Times New Roman" w:hAnsi="Times New Roman" w:cs="Times New Roman" w:hint="eastAsia"/>
          <w:b/>
          <w:color w:val="000000" w:themeColor="text1"/>
          <w:szCs w:val="20"/>
        </w:rPr>
        <w:t xml:space="preserve">Application date : </w:t>
      </w:r>
    </w:p>
    <w:p w14:paraId="3A8A44C7" w14:textId="69090741" w:rsidR="00AC48E4" w:rsidRPr="00AC48E4" w:rsidRDefault="00AC48E4">
      <w:pPr>
        <w:rPr>
          <w:rFonts w:ascii="Times New Roman" w:hAnsi="Times New Roman" w:cs="Times New Roman"/>
          <w:b/>
          <w:color w:val="000000" w:themeColor="text1"/>
          <w:szCs w:val="20"/>
        </w:rPr>
      </w:pPr>
      <w:r w:rsidRPr="00AC48E4">
        <w:rPr>
          <w:rFonts w:ascii="Times New Roman" w:hAnsi="Times New Roman" w:cs="Times New Roman"/>
          <w:b/>
          <w:color w:val="000000" w:themeColor="text1"/>
          <w:szCs w:val="20"/>
        </w:rPr>
        <w:t>Principal investigator :                 (Signature)</w:t>
      </w:r>
    </w:p>
    <w:sectPr w:rsidR="00AC48E4" w:rsidRPr="00AC48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771C9" w14:textId="77777777" w:rsidR="00585791" w:rsidRDefault="00585791" w:rsidP="004E77A6">
      <w:pPr>
        <w:spacing w:after="0" w:line="240" w:lineRule="auto"/>
      </w:pPr>
      <w:r>
        <w:separator/>
      </w:r>
    </w:p>
  </w:endnote>
  <w:endnote w:type="continuationSeparator" w:id="0">
    <w:p w14:paraId="1BA4E305" w14:textId="77777777" w:rsidR="00585791" w:rsidRDefault="00585791" w:rsidP="004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BBEE" w14:textId="77777777" w:rsidR="00585791" w:rsidRDefault="00585791" w:rsidP="004E77A6">
      <w:pPr>
        <w:spacing w:after="0" w:line="240" w:lineRule="auto"/>
      </w:pPr>
      <w:r>
        <w:separator/>
      </w:r>
    </w:p>
  </w:footnote>
  <w:footnote w:type="continuationSeparator" w:id="0">
    <w:p w14:paraId="3C891727" w14:textId="77777777" w:rsidR="00585791" w:rsidRDefault="00585791" w:rsidP="004E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A2B81"/>
    <w:multiLevelType w:val="hybridMultilevel"/>
    <w:tmpl w:val="E07230E6"/>
    <w:lvl w:ilvl="0" w:tplc="6082FABE">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FF"/>
    <w:rsid w:val="000141FC"/>
    <w:rsid w:val="00020A51"/>
    <w:rsid w:val="000540D6"/>
    <w:rsid w:val="00083BC8"/>
    <w:rsid w:val="00084463"/>
    <w:rsid w:val="00085D26"/>
    <w:rsid w:val="00092536"/>
    <w:rsid w:val="00092D33"/>
    <w:rsid w:val="000B7E3B"/>
    <w:rsid w:val="000D5C62"/>
    <w:rsid w:val="001076EC"/>
    <w:rsid w:val="00107BF5"/>
    <w:rsid w:val="001174C2"/>
    <w:rsid w:val="001926F8"/>
    <w:rsid w:val="00194A4A"/>
    <w:rsid w:val="001E5157"/>
    <w:rsid w:val="001E6BA2"/>
    <w:rsid w:val="001F6827"/>
    <w:rsid w:val="00210B9E"/>
    <w:rsid w:val="00224891"/>
    <w:rsid w:val="00247BC7"/>
    <w:rsid w:val="002E1828"/>
    <w:rsid w:val="0031727B"/>
    <w:rsid w:val="00361870"/>
    <w:rsid w:val="00380503"/>
    <w:rsid w:val="00390F22"/>
    <w:rsid w:val="003C424F"/>
    <w:rsid w:val="003D0F8E"/>
    <w:rsid w:val="003E69FB"/>
    <w:rsid w:val="003F4B2C"/>
    <w:rsid w:val="00410D3C"/>
    <w:rsid w:val="00481C13"/>
    <w:rsid w:val="004D060C"/>
    <w:rsid w:val="004E1F63"/>
    <w:rsid w:val="004E77A6"/>
    <w:rsid w:val="005271D7"/>
    <w:rsid w:val="00543A69"/>
    <w:rsid w:val="00564230"/>
    <w:rsid w:val="0058096B"/>
    <w:rsid w:val="0058468A"/>
    <w:rsid w:val="00585791"/>
    <w:rsid w:val="005A6218"/>
    <w:rsid w:val="005C2333"/>
    <w:rsid w:val="005C5BE5"/>
    <w:rsid w:val="005F02DA"/>
    <w:rsid w:val="00641675"/>
    <w:rsid w:val="00652B3E"/>
    <w:rsid w:val="006A43EA"/>
    <w:rsid w:val="006D41B6"/>
    <w:rsid w:val="006D7B0C"/>
    <w:rsid w:val="006E2C59"/>
    <w:rsid w:val="0073223C"/>
    <w:rsid w:val="00765B4A"/>
    <w:rsid w:val="00785D07"/>
    <w:rsid w:val="00787E63"/>
    <w:rsid w:val="00795A9D"/>
    <w:rsid w:val="007A6A47"/>
    <w:rsid w:val="007C3494"/>
    <w:rsid w:val="0082131A"/>
    <w:rsid w:val="00824A82"/>
    <w:rsid w:val="00850E88"/>
    <w:rsid w:val="00890E5B"/>
    <w:rsid w:val="008A2C57"/>
    <w:rsid w:val="008F2F63"/>
    <w:rsid w:val="008F3C76"/>
    <w:rsid w:val="0090204F"/>
    <w:rsid w:val="00921426"/>
    <w:rsid w:val="00933217"/>
    <w:rsid w:val="00944FF7"/>
    <w:rsid w:val="00977EDC"/>
    <w:rsid w:val="00983F53"/>
    <w:rsid w:val="00995CA6"/>
    <w:rsid w:val="009D2AFB"/>
    <w:rsid w:val="00A15065"/>
    <w:rsid w:val="00A21141"/>
    <w:rsid w:val="00A26F48"/>
    <w:rsid w:val="00A34175"/>
    <w:rsid w:val="00A53C5A"/>
    <w:rsid w:val="00A76505"/>
    <w:rsid w:val="00AB792A"/>
    <w:rsid w:val="00AC48E4"/>
    <w:rsid w:val="00AD31E0"/>
    <w:rsid w:val="00B22790"/>
    <w:rsid w:val="00B25B73"/>
    <w:rsid w:val="00B67D6F"/>
    <w:rsid w:val="00B7429C"/>
    <w:rsid w:val="00B83E39"/>
    <w:rsid w:val="00BC05D5"/>
    <w:rsid w:val="00C254FF"/>
    <w:rsid w:val="00C316A5"/>
    <w:rsid w:val="00C47C2A"/>
    <w:rsid w:val="00C7407B"/>
    <w:rsid w:val="00CA10DA"/>
    <w:rsid w:val="00CB5D1A"/>
    <w:rsid w:val="00CC3C32"/>
    <w:rsid w:val="00D20CF4"/>
    <w:rsid w:val="00D62669"/>
    <w:rsid w:val="00D66418"/>
    <w:rsid w:val="00D66A0B"/>
    <w:rsid w:val="00D71131"/>
    <w:rsid w:val="00DB3008"/>
    <w:rsid w:val="00DB4D3C"/>
    <w:rsid w:val="00DC047C"/>
    <w:rsid w:val="00DC0BE1"/>
    <w:rsid w:val="00DF77CE"/>
    <w:rsid w:val="00E40D0E"/>
    <w:rsid w:val="00E51FE9"/>
    <w:rsid w:val="00EB517F"/>
    <w:rsid w:val="00ED6746"/>
    <w:rsid w:val="00EE39E2"/>
    <w:rsid w:val="00EF46CB"/>
    <w:rsid w:val="00F001DF"/>
    <w:rsid w:val="00F1250B"/>
    <w:rsid w:val="00F163FA"/>
    <w:rsid w:val="00F50214"/>
    <w:rsid w:val="00F766D1"/>
    <w:rsid w:val="00F960C4"/>
    <w:rsid w:val="00FB3B7B"/>
    <w:rsid w:val="00FB4B5B"/>
    <w:rsid w:val="00FB7BEC"/>
    <w:rsid w:val="00FE323A"/>
    <w:rsid w:val="00FE5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CB90"/>
  <w15:chartTrackingRefBased/>
  <w15:docId w15:val="{A812D87B-85F8-4914-96DF-7EEBDE9D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250B"/>
    <w:rPr>
      <w:color w:val="0563C1" w:themeColor="hyperlink"/>
      <w:u w:val="single"/>
    </w:rPr>
  </w:style>
  <w:style w:type="character" w:customStyle="1" w:styleId="UnresolvedMention">
    <w:name w:val="Unresolved Mention"/>
    <w:basedOn w:val="a0"/>
    <w:uiPriority w:val="99"/>
    <w:semiHidden/>
    <w:unhideWhenUsed/>
    <w:rsid w:val="00F1250B"/>
    <w:rPr>
      <w:color w:val="605E5C"/>
      <w:shd w:val="clear" w:color="auto" w:fill="E1DFDD"/>
    </w:rPr>
  </w:style>
  <w:style w:type="paragraph" w:styleId="a5">
    <w:name w:val="header"/>
    <w:basedOn w:val="a"/>
    <w:link w:val="Char"/>
    <w:uiPriority w:val="99"/>
    <w:unhideWhenUsed/>
    <w:rsid w:val="004E77A6"/>
    <w:pPr>
      <w:tabs>
        <w:tab w:val="center" w:pos="4513"/>
        <w:tab w:val="right" w:pos="9026"/>
      </w:tabs>
      <w:snapToGrid w:val="0"/>
    </w:pPr>
  </w:style>
  <w:style w:type="character" w:customStyle="1" w:styleId="Char">
    <w:name w:val="머리글 Char"/>
    <w:basedOn w:val="a0"/>
    <w:link w:val="a5"/>
    <w:uiPriority w:val="99"/>
    <w:rsid w:val="004E77A6"/>
  </w:style>
  <w:style w:type="paragraph" w:styleId="a6">
    <w:name w:val="footer"/>
    <w:basedOn w:val="a"/>
    <w:link w:val="Char0"/>
    <w:uiPriority w:val="99"/>
    <w:unhideWhenUsed/>
    <w:rsid w:val="004E77A6"/>
    <w:pPr>
      <w:tabs>
        <w:tab w:val="center" w:pos="4513"/>
        <w:tab w:val="right" w:pos="9026"/>
      </w:tabs>
      <w:snapToGrid w:val="0"/>
    </w:pPr>
  </w:style>
  <w:style w:type="character" w:customStyle="1" w:styleId="Char0">
    <w:name w:val="바닥글 Char"/>
    <w:basedOn w:val="a0"/>
    <w:link w:val="a6"/>
    <w:uiPriority w:val="99"/>
    <w:rsid w:val="004E77A6"/>
  </w:style>
  <w:style w:type="paragraph" w:styleId="a7">
    <w:name w:val="List Paragraph"/>
    <w:basedOn w:val="a"/>
    <w:uiPriority w:val="34"/>
    <w:qFormat/>
    <w:rsid w:val="0058096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184</Words>
  <Characters>1053</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Yeonsu Jeon</dc:creator>
  <cp:keywords/>
  <dc:description/>
  <cp:lastModifiedBy>(대학원생) 전연수 (생명공학과)</cp:lastModifiedBy>
  <cp:revision>14</cp:revision>
  <dcterms:created xsi:type="dcterms:W3CDTF">2020-03-01T15:15:00Z</dcterms:created>
  <dcterms:modified xsi:type="dcterms:W3CDTF">2020-03-01T15:53:00Z</dcterms:modified>
</cp:coreProperties>
</file>