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DE" w:rsidRPr="00D15359" w:rsidRDefault="001F1EDE" w:rsidP="001F1EDE">
      <w:pPr>
        <w:jc w:val="center"/>
        <w:rPr>
          <w:rFonts w:ascii="Times New Roman" w:eastAsia="바탕체" w:hAnsi="Times New Roman" w:cs="Times New Roman"/>
          <w:sz w:val="24"/>
          <w:szCs w:val="24"/>
        </w:rPr>
      </w:pPr>
      <w:r w:rsidRPr="00A94629">
        <w:rPr>
          <w:rFonts w:ascii="Times New Roman" w:eastAsia="바탕체" w:hAnsi="Times New Roman" w:cs="Times New Roman"/>
          <w:b/>
          <w:sz w:val="24"/>
          <w:szCs w:val="24"/>
        </w:rPr>
        <w:t>Confidentiality Agreement</w:t>
      </w:r>
    </w:p>
    <w:p w:rsidR="001F1EDE" w:rsidRPr="00D15359" w:rsidRDefault="001F1EDE" w:rsidP="001F1EDE">
      <w:pPr>
        <w:rPr>
          <w:rFonts w:ascii="Times New Roman" w:eastAsia="바탕체" w:hAnsi="Times New Roman" w:cs="Times New Roman"/>
          <w:sz w:val="24"/>
          <w:szCs w:val="24"/>
        </w:rPr>
      </w:pPr>
    </w:p>
    <w:p w:rsidR="001F1EDE" w:rsidRPr="00E76E33" w:rsidRDefault="001F1EDE" w:rsidP="001F1EDE">
      <w:pPr>
        <w:rPr>
          <w:rFonts w:ascii="Times New Roman" w:eastAsia="바탕체" w:hAnsi="Times New Roman" w:cs="Times New Roman"/>
          <w:sz w:val="24"/>
          <w:szCs w:val="24"/>
        </w:rPr>
      </w:pPr>
      <w:r>
        <w:rPr>
          <w:rFonts w:ascii="Times New Roman" w:eastAsia="바탕체" w:hAnsi="Times New Roman" w:cs="Times New Roman" w:hint="eastAsia"/>
          <w:sz w:val="24"/>
          <w:szCs w:val="24"/>
        </w:rPr>
        <w:t xml:space="preserve">This Confidentiality Agreement is entered into by and between </w:t>
      </w:r>
      <w:r w:rsidRPr="00CE4410">
        <w:rPr>
          <w:rFonts w:ascii="Times New Roman" w:eastAsia="바탕체" w:hAnsi="Times New Roman" w:cs="Times New Roman"/>
          <w:sz w:val="24"/>
          <w:szCs w:val="24"/>
        </w:rPr>
        <w:t xml:space="preserve">the Industry-University Collaboration Group of Ulsan National Institute of Science and Technology </w:t>
      </w:r>
      <w:r>
        <w:rPr>
          <w:rFonts w:ascii="Times New Roman" w:eastAsia="바탕체" w:hAnsi="Times New Roman" w:cs="Times New Roman" w:hint="eastAsia"/>
          <w:sz w:val="24"/>
          <w:szCs w:val="24"/>
        </w:rPr>
        <w:t>(</w:t>
      </w:r>
      <w:r>
        <w:rPr>
          <w:rFonts w:ascii="Times New Roman" w:eastAsia="바탕체" w:hAnsi="Times New Roman" w:cs="Times New Roman"/>
          <w:sz w:val="24"/>
          <w:szCs w:val="24"/>
        </w:rPr>
        <w:t>UNIST</w:t>
      </w:r>
      <w:r>
        <w:rPr>
          <w:rFonts w:ascii="Times New Roman" w:eastAsia="바탕체" w:hAnsi="Times New Roman" w:cs="Times New Roman" w:hint="eastAsia"/>
          <w:sz w:val="24"/>
          <w:szCs w:val="24"/>
        </w:rPr>
        <w:t>) located at, [</w:t>
      </w:r>
      <w:r w:rsidRPr="00FC3749">
        <w:rPr>
          <w:rFonts w:ascii="Times New Roman" w:eastAsia="바탕체" w:hAnsi="Times New Roman" w:cs="Times New Roman"/>
          <w:sz w:val="24"/>
          <w:szCs w:val="24"/>
        </w:rPr>
        <w:t>UNIST-</w:t>
      </w:r>
      <w:proofErr w:type="spellStart"/>
      <w:r w:rsidRPr="00FC3749">
        <w:rPr>
          <w:rFonts w:ascii="Times New Roman" w:eastAsia="바탕체" w:hAnsi="Times New Roman" w:cs="Times New Roman"/>
          <w:sz w:val="24"/>
          <w:szCs w:val="24"/>
        </w:rPr>
        <w:t>gil</w:t>
      </w:r>
      <w:proofErr w:type="spellEnd"/>
      <w:r w:rsidRPr="00FC3749">
        <w:rPr>
          <w:rFonts w:ascii="Times New Roman" w:eastAsia="바탕체" w:hAnsi="Times New Roman" w:cs="Times New Roman"/>
          <w:sz w:val="24"/>
          <w:szCs w:val="24"/>
        </w:rPr>
        <w:t xml:space="preserve"> 50, </w:t>
      </w:r>
      <w:proofErr w:type="spellStart"/>
      <w:r w:rsidRPr="00FC3749">
        <w:rPr>
          <w:rFonts w:ascii="Times New Roman" w:eastAsia="바탕체" w:hAnsi="Times New Roman" w:cs="Times New Roman"/>
          <w:sz w:val="24"/>
          <w:szCs w:val="24"/>
        </w:rPr>
        <w:t>Eonyang-eup</w:t>
      </w:r>
      <w:proofErr w:type="spellEnd"/>
      <w:r w:rsidRPr="00FC3749">
        <w:rPr>
          <w:rFonts w:ascii="Times New Roman" w:eastAsia="바탕체" w:hAnsi="Times New Roman" w:cs="Times New Roman"/>
          <w:sz w:val="24"/>
          <w:szCs w:val="24"/>
        </w:rPr>
        <w:t xml:space="preserve">, </w:t>
      </w:r>
      <w:proofErr w:type="spellStart"/>
      <w:r w:rsidRPr="00FC3749">
        <w:rPr>
          <w:rFonts w:ascii="Times New Roman" w:eastAsia="바탕체" w:hAnsi="Times New Roman" w:cs="Times New Roman"/>
          <w:sz w:val="24"/>
          <w:szCs w:val="24"/>
        </w:rPr>
        <w:t>Ulju</w:t>
      </w:r>
      <w:proofErr w:type="spellEnd"/>
      <w:r w:rsidRPr="00FC3749">
        <w:rPr>
          <w:rFonts w:ascii="Times New Roman" w:eastAsia="바탕체" w:hAnsi="Times New Roman" w:cs="Times New Roman"/>
          <w:sz w:val="24"/>
          <w:szCs w:val="24"/>
        </w:rPr>
        <w:t>-gun, Ulsan, 44919</w:t>
      </w:r>
      <w:r>
        <w:rPr>
          <w:rFonts w:ascii="Times New Roman" w:eastAsia="바탕체" w:hAnsi="Times New Roman" w:cs="Times New Roman"/>
          <w:sz w:val="24"/>
          <w:szCs w:val="24"/>
        </w:rPr>
        <w:t xml:space="preserve"> Republic of Korea]</w:t>
      </w:r>
      <w:r>
        <w:rPr>
          <w:rFonts w:ascii="Times New Roman" w:eastAsia="바탕체" w:hAnsi="Times New Roman" w:cs="Times New Roman" w:hint="eastAsia"/>
          <w:sz w:val="24"/>
          <w:szCs w:val="24"/>
        </w:rPr>
        <w:t xml:space="preserve"> </w:t>
      </w:r>
      <w:r w:rsidRPr="00CE4410">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the </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Information Provider</w:t>
      </w:r>
      <w:r w:rsidRPr="00CE4410">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 and </w:t>
      </w:r>
      <w:r w:rsidRPr="009226FF">
        <w:rPr>
          <w:rFonts w:ascii="Times New Roman" w:eastAsia="바탕체" w:hAnsi="Times New Roman" w:cs="Times New Roman"/>
          <w:color w:val="FF0000"/>
          <w:sz w:val="24"/>
          <w:szCs w:val="24"/>
          <w:highlight w:val="yellow"/>
        </w:rPr>
        <w:t>[INSERT INSTITUTION]</w:t>
      </w:r>
      <w:r>
        <w:rPr>
          <w:rFonts w:ascii="Times New Roman" w:eastAsia="바탕체" w:hAnsi="Times New Roman" w:cs="Times New Roman"/>
          <w:sz w:val="24"/>
          <w:szCs w:val="24"/>
        </w:rPr>
        <w:t xml:space="preserve"> l</w:t>
      </w:r>
      <w:r>
        <w:rPr>
          <w:rFonts w:ascii="Times New Roman" w:eastAsia="바탕체" w:hAnsi="Times New Roman" w:cs="Times New Roman" w:hint="eastAsia"/>
          <w:sz w:val="24"/>
          <w:szCs w:val="24"/>
        </w:rPr>
        <w:t xml:space="preserve">ocated at </w:t>
      </w:r>
      <w:r w:rsidRPr="009226FF">
        <w:rPr>
          <w:rFonts w:ascii="Times New Roman" w:eastAsia="바탕체" w:hAnsi="Times New Roman" w:cs="Times New Roman"/>
          <w:color w:val="FF0000"/>
          <w:sz w:val="24"/>
          <w:szCs w:val="24"/>
          <w:highlight w:val="yellow"/>
        </w:rPr>
        <w:t>[INSERT ADDRESS OF INSTITUTION]</w:t>
      </w:r>
      <w:r w:rsidRPr="009226FF">
        <w:rPr>
          <w:rFonts w:ascii="Times New Roman" w:eastAsia="바탕체" w:hAnsi="Times New Roman" w:cs="Times New Roman"/>
          <w:color w:val="FF0000"/>
          <w:sz w:val="24"/>
          <w:szCs w:val="24"/>
        </w:rPr>
        <w:t xml:space="preserve"> </w:t>
      </w:r>
      <w:r>
        <w:rPr>
          <w:rFonts w:ascii="Times New Roman" w:eastAsia="바탕체" w:hAnsi="Times New Roman" w:cs="Times New Roman" w:hint="eastAsia"/>
          <w:sz w:val="24"/>
          <w:szCs w:val="24"/>
        </w:rPr>
        <w:t xml:space="preserve">(the </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Information R</w:t>
      </w:r>
      <w:r w:rsidRPr="00CE4410">
        <w:rPr>
          <w:rFonts w:ascii="Times New Roman" w:eastAsia="바탕체" w:hAnsi="Times New Roman" w:cs="Times New Roman"/>
          <w:sz w:val="24"/>
          <w:szCs w:val="24"/>
        </w:rPr>
        <w:t>ecipient</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 (collectively the </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Parties</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 and singularly the </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Party</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as follows:</w:t>
      </w:r>
    </w:p>
    <w:p w:rsidR="001F1EDE" w:rsidRDefault="001F1EDE" w:rsidP="001F1EDE">
      <w:pPr>
        <w:rPr>
          <w:rFonts w:ascii="Times New Roman" w:eastAsia="바탕체" w:hAnsi="Times New Roman" w:cs="Times New Roman"/>
          <w:sz w:val="24"/>
          <w:szCs w:val="24"/>
        </w:rPr>
      </w:pPr>
    </w:p>
    <w:p w:rsidR="001F1EDE" w:rsidRPr="00D15359" w:rsidRDefault="001F1EDE" w:rsidP="001F1EDE">
      <w:pPr>
        <w:rPr>
          <w:rFonts w:ascii="Times New Roman" w:eastAsia="바탕체" w:hAnsi="Times New Roman" w:cs="Times New Roman"/>
          <w:sz w:val="24"/>
          <w:szCs w:val="24"/>
        </w:rPr>
      </w:pPr>
    </w:p>
    <w:p w:rsidR="001F1EDE" w:rsidRPr="00A94629" w:rsidRDefault="001F1EDE" w:rsidP="001F1EDE">
      <w:pPr>
        <w:rPr>
          <w:rFonts w:ascii="Times New Roman" w:eastAsia="바탕체" w:hAnsi="Times New Roman" w:cs="Times New Roman"/>
          <w:b/>
          <w:sz w:val="24"/>
          <w:szCs w:val="24"/>
        </w:rPr>
      </w:pPr>
      <w:r w:rsidRPr="00A94629">
        <w:rPr>
          <w:rFonts w:ascii="Times New Roman" w:eastAsia="바탕체" w:hAnsi="Times New Roman" w:cs="Times New Roman" w:hint="eastAsia"/>
          <w:b/>
          <w:sz w:val="24"/>
          <w:szCs w:val="24"/>
        </w:rPr>
        <w:t xml:space="preserve">Article </w:t>
      </w:r>
      <w:r w:rsidRPr="00A94629">
        <w:rPr>
          <w:rFonts w:ascii="Times New Roman" w:eastAsia="바탕체" w:hAnsi="Times New Roman" w:cs="Times New Roman"/>
          <w:b/>
          <w:sz w:val="24"/>
          <w:szCs w:val="24"/>
        </w:rPr>
        <w:t>1 (</w:t>
      </w:r>
      <w:r w:rsidRPr="00A94629">
        <w:rPr>
          <w:rFonts w:ascii="Times New Roman" w:eastAsia="바탕체" w:hAnsi="Times New Roman" w:cs="Times New Roman" w:hint="eastAsia"/>
          <w:b/>
          <w:sz w:val="24"/>
          <w:szCs w:val="24"/>
        </w:rPr>
        <w:t>Purpose</w:t>
      </w:r>
      <w:r w:rsidRPr="00A94629">
        <w:rPr>
          <w:rFonts w:ascii="Times New Roman" w:eastAsia="바탕체" w:hAnsi="Times New Roman" w:cs="Times New Roman"/>
          <w:b/>
          <w:sz w:val="24"/>
          <w:szCs w:val="24"/>
        </w:rPr>
        <w:t>)</w:t>
      </w:r>
    </w:p>
    <w:p w:rsidR="001F1EDE" w:rsidRPr="00A94629" w:rsidRDefault="001F1EDE" w:rsidP="001F1EDE">
      <w:pPr>
        <w:rPr>
          <w:rFonts w:ascii="Times New Roman" w:eastAsia="바탕체" w:hAnsi="Times New Roman" w:cs="Times New Roman"/>
          <w:sz w:val="24"/>
          <w:szCs w:val="24"/>
        </w:rPr>
      </w:pPr>
      <w:r w:rsidRPr="00A94629">
        <w:rPr>
          <w:rFonts w:ascii="Times New Roman" w:eastAsia="바탕체" w:hAnsi="Times New Roman" w:cs="Times New Roman"/>
          <w:sz w:val="24"/>
          <w:szCs w:val="24"/>
        </w:rPr>
        <w:t xml:space="preserve">The purpose of this Agreement is to set forth all </w:t>
      </w:r>
      <w:r>
        <w:rPr>
          <w:rFonts w:ascii="Times New Roman" w:eastAsia="바탕체" w:hAnsi="Times New Roman" w:cs="Times New Roman" w:hint="eastAsia"/>
          <w:sz w:val="24"/>
          <w:szCs w:val="24"/>
        </w:rPr>
        <w:t>terms and conditions</w:t>
      </w:r>
      <w:r w:rsidRPr="00A94629">
        <w:rPr>
          <w:rFonts w:ascii="Times New Roman" w:eastAsia="바탕체" w:hAnsi="Times New Roman" w:cs="Times New Roman"/>
          <w:sz w:val="24"/>
          <w:szCs w:val="24"/>
        </w:rPr>
        <w:t xml:space="preserve"> necessary </w:t>
      </w:r>
      <w:r w:rsidRPr="00A94629">
        <w:rPr>
          <w:rFonts w:ascii="Times New Roman" w:eastAsia="바탕체" w:hAnsi="Times New Roman" w:cs="Times New Roman" w:hint="eastAsia"/>
          <w:sz w:val="24"/>
          <w:szCs w:val="24"/>
        </w:rPr>
        <w:t xml:space="preserve">to keep confidential and protect all technologies and information relating to </w:t>
      </w:r>
      <w:r w:rsidRPr="009226FF">
        <w:rPr>
          <w:rFonts w:ascii="Times New Roman" w:eastAsia="바탕체" w:hAnsi="Times New Roman" w:cs="Times New Roman"/>
          <w:color w:val="FF0000"/>
          <w:sz w:val="24"/>
          <w:szCs w:val="24"/>
          <w:highlight w:val="yellow"/>
        </w:rPr>
        <w:t>[INSERT PROJECT NAME, for example, Korea 10K project]</w:t>
      </w:r>
      <w:r w:rsidRPr="009226FF">
        <w:rPr>
          <w:rFonts w:ascii="Times New Roman" w:eastAsia="바탕체" w:hAnsi="Times New Roman" w:cs="Times New Roman"/>
          <w:color w:val="FF0000"/>
          <w:sz w:val="24"/>
          <w:szCs w:val="24"/>
        </w:rPr>
        <w:t xml:space="preserve"> </w:t>
      </w:r>
      <w:r w:rsidRPr="00A94629">
        <w:rPr>
          <w:rFonts w:ascii="Times New Roman" w:eastAsia="바탕체" w:hAnsi="Times New Roman" w:cs="Times New Roman" w:hint="eastAsia"/>
          <w:sz w:val="24"/>
          <w:szCs w:val="24"/>
        </w:rPr>
        <w:t xml:space="preserve">of </w:t>
      </w:r>
      <w:r w:rsidRPr="00A94629">
        <w:rPr>
          <w:rFonts w:ascii="Times New Roman" w:eastAsia="바탕체" w:hAnsi="Times New Roman" w:cs="Times New Roman"/>
          <w:sz w:val="24"/>
          <w:szCs w:val="24"/>
        </w:rPr>
        <w:t xml:space="preserve">the </w:t>
      </w:r>
      <w:r>
        <w:rPr>
          <w:rFonts w:ascii="Times New Roman" w:eastAsia="바탕체" w:hAnsi="Times New Roman" w:cs="Times New Roman" w:hint="eastAsia"/>
          <w:sz w:val="24"/>
          <w:szCs w:val="24"/>
        </w:rPr>
        <w:t>Information Provider,</w:t>
      </w:r>
      <w:r w:rsidRPr="00A94629">
        <w:rPr>
          <w:rFonts w:ascii="Times New Roman" w:eastAsia="바탕체" w:hAnsi="Times New Roman" w:cs="Times New Roman" w:hint="eastAsia"/>
          <w:sz w:val="24"/>
          <w:szCs w:val="24"/>
        </w:rPr>
        <w:t xml:space="preserve"> including seminars and consultations for research and development, and negotiations on transfer, of such technology.</w:t>
      </w:r>
    </w:p>
    <w:p w:rsidR="001F1EDE" w:rsidRPr="00D15359" w:rsidRDefault="001F1EDE" w:rsidP="001F1EDE">
      <w:pPr>
        <w:rPr>
          <w:rFonts w:ascii="Times New Roman" w:eastAsia="바탕체" w:hAnsi="Times New Roman" w:cs="Times New Roman"/>
          <w:sz w:val="24"/>
          <w:szCs w:val="24"/>
        </w:rPr>
      </w:pPr>
    </w:p>
    <w:p w:rsidR="001F1EDE" w:rsidRPr="00D15359" w:rsidRDefault="001F1EDE" w:rsidP="001F1EDE">
      <w:pPr>
        <w:rPr>
          <w:rFonts w:ascii="Times New Roman" w:eastAsia="바탕체" w:hAnsi="Times New Roman" w:cs="Times New Roman"/>
          <w:sz w:val="24"/>
          <w:szCs w:val="24"/>
        </w:rPr>
      </w:pPr>
      <w:r w:rsidRPr="00A94629">
        <w:rPr>
          <w:rFonts w:ascii="Times New Roman" w:eastAsia="바탕체" w:hAnsi="Times New Roman" w:cs="Times New Roman" w:hint="eastAsia"/>
          <w:b/>
          <w:sz w:val="24"/>
          <w:szCs w:val="24"/>
        </w:rPr>
        <w:t xml:space="preserve">Article </w:t>
      </w:r>
      <w:r w:rsidRPr="00A94629">
        <w:rPr>
          <w:rFonts w:ascii="Times New Roman" w:eastAsia="바탕체" w:hAnsi="Times New Roman" w:cs="Times New Roman"/>
          <w:b/>
          <w:sz w:val="24"/>
          <w:szCs w:val="24"/>
        </w:rPr>
        <w:t>2 (</w:t>
      </w:r>
      <w:r w:rsidRPr="00A94629">
        <w:rPr>
          <w:rFonts w:ascii="Times New Roman" w:eastAsia="바탕체" w:hAnsi="Times New Roman" w:cs="Times New Roman" w:hint="eastAsia"/>
          <w:b/>
          <w:sz w:val="24"/>
          <w:szCs w:val="24"/>
        </w:rPr>
        <w:t>Definition of Confidential Information</w:t>
      </w:r>
      <w:r w:rsidRPr="00A94629">
        <w:rPr>
          <w:rFonts w:ascii="Times New Roman" w:eastAsia="바탕체" w:hAnsi="Times New Roman" w:cs="Times New Roman"/>
          <w:b/>
          <w:sz w:val="24"/>
          <w:szCs w:val="24"/>
        </w:rPr>
        <w:t>)</w:t>
      </w:r>
    </w:p>
    <w:p w:rsidR="001F1EDE" w:rsidRDefault="001F1EDE" w:rsidP="001F1EDE">
      <w:pPr>
        <w:rPr>
          <w:rFonts w:ascii="Times New Roman" w:eastAsia="바탕체" w:hAnsi="Times New Roman" w:cs="Times New Roman"/>
          <w:sz w:val="24"/>
          <w:szCs w:val="24"/>
        </w:rPr>
      </w:pPr>
      <w:r w:rsidRPr="00C16184">
        <w:rPr>
          <w:rFonts w:ascii="Times New Roman" w:eastAsia="바탕체" w:hAnsi="Times New Roman" w:cs="Times New Roman"/>
          <w:sz w:val="24"/>
          <w:szCs w:val="24"/>
        </w:rPr>
        <w:t xml:space="preserve">As used in this Agreement, the terms defined in the preamble have their assigned </w:t>
      </w:r>
      <w:r>
        <w:rPr>
          <w:rFonts w:ascii="Times New Roman" w:eastAsia="바탕체" w:hAnsi="Times New Roman" w:cs="Times New Roman"/>
          <w:sz w:val="24"/>
          <w:szCs w:val="24"/>
        </w:rPr>
        <w:t>meanings and the following term</w:t>
      </w:r>
      <w:r>
        <w:rPr>
          <w:rFonts w:ascii="Times New Roman" w:eastAsia="바탕체" w:hAnsi="Times New Roman" w:cs="Times New Roman" w:hint="eastAsia"/>
          <w:sz w:val="24"/>
          <w:szCs w:val="24"/>
        </w:rPr>
        <w:t>s</w:t>
      </w:r>
      <w:r>
        <w:rPr>
          <w:rFonts w:ascii="Times New Roman" w:eastAsia="바탕체" w:hAnsi="Times New Roman" w:cs="Times New Roman"/>
          <w:sz w:val="24"/>
          <w:szCs w:val="24"/>
        </w:rPr>
        <w:t xml:space="preserve"> have the meaning</w:t>
      </w:r>
      <w:r>
        <w:rPr>
          <w:rFonts w:ascii="Times New Roman" w:eastAsia="바탕체" w:hAnsi="Times New Roman" w:cs="Times New Roman" w:hint="eastAsia"/>
          <w:sz w:val="24"/>
          <w:szCs w:val="24"/>
        </w:rPr>
        <w:t>s</w:t>
      </w:r>
      <w:r w:rsidRPr="00C16184">
        <w:rPr>
          <w:rFonts w:ascii="Times New Roman" w:eastAsia="바탕체" w:hAnsi="Times New Roman" w:cs="Times New Roman"/>
          <w:sz w:val="24"/>
          <w:szCs w:val="24"/>
        </w:rPr>
        <w:t xml:space="preserve"> assigned to </w:t>
      </w:r>
      <w:r>
        <w:rPr>
          <w:rFonts w:ascii="Times New Roman" w:eastAsia="바탕체" w:hAnsi="Times New Roman" w:cs="Times New Roman" w:hint="eastAsia"/>
          <w:sz w:val="24"/>
          <w:szCs w:val="24"/>
        </w:rPr>
        <w:t>it</w:t>
      </w:r>
      <w:r w:rsidRPr="00C16184">
        <w:rPr>
          <w:rFonts w:ascii="Times New Roman" w:eastAsia="바탕체" w:hAnsi="Times New Roman" w:cs="Times New Roman"/>
          <w:sz w:val="24"/>
          <w:szCs w:val="24"/>
        </w:rPr>
        <w:t xml:space="preserve"> in this Article.</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1. </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Confidential Information</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 means any and all information provided by the other Party hereto with respect to this Agreement. </w:t>
      </w:r>
    </w:p>
    <w:p w:rsidR="001F1EDE" w:rsidRPr="004942DB"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2. </w:t>
      </w:r>
      <w:r>
        <w:rPr>
          <w:rFonts w:ascii="Times New Roman" w:eastAsia="바탕체" w:hAnsi="Times New Roman" w:cs="Times New Roman" w:hint="eastAsia"/>
          <w:sz w:val="24"/>
          <w:szCs w:val="24"/>
        </w:rPr>
        <w:t xml:space="preserve">The following information </w:t>
      </w:r>
      <w:r w:rsidRPr="004942DB">
        <w:rPr>
          <w:rFonts w:ascii="Times New Roman" w:eastAsia="바탕체" w:hAnsi="Times New Roman" w:cs="Times New Roman"/>
          <w:sz w:val="24"/>
          <w:szCs w:val="24"/>
        </w:rPr>
        <w:t xml:space="preserve">shall not be deemed Confidential Information to the extent that it can be proven </w:t>
      </w:r>
      <w:r>
        <w:rPr>
          <w:rFonts w:ascii="Times New Roman" w:eastAsia="바탕체" w:hAnsi="Times New Roman" w:cs="Times New Roman"/>
          <w:sz w:val="24"/>
          <w:szCs w:val="24"/>
        </w:rPr>
        <w:t>that said information</w:t>
      </w:r>
      <w:r>
        <w:rPr>
          <w:rFonts w:ascii="Times New Roman" w:eastAsia="바탕체" w:hAnsi="Times New Roman" w:cs="Times New Roman" w:hint="eastAsia"/>
          <w:sz w:val="24"/>
          <w:szCs w:val="24"/>
        </w:rPr>
        <w:t xml:space="preserve"> is</w:t>
      </w:r>
      <w:r w:rsidRPr="004942DB">
        <w:rPr>
          <w:rFonts w:ascii="Times New Roman" w:eastAsia="바탕체" w:hAnsi="Times New Roman" w:cs="Times New Roman"/>
          <w:sz w:val="24"/>
          <w:szCs w:val="24"/>
        </w:rPr>
        <w:t>:</w:t>
      </w:r>
    </w:p>
    <w:p w:rsidR="001F1EDE" w:rsidRDefault="001F1EDE" w:rsidP="001F1EDE">
      <w:pPr>
        <w:tabs>
          <w:tab w:val="left" w:pos="426"/>
          <w:tab w:val="left" w:pos="851"/>
        </w:tabs>
        <w:ind w:left="800" w:hanging="800"/>
        <w:rPr>
          <w:rFonts w:ascii="Times New Roman" w:eastAsia="바탕체" w:hAnsi="Times New Roman" w:cs="Times New Roman"/>
          <w:sz w:val="24"/>
          <w:szCs w:val="24"/>
        </w:rPr>
      </w:pPr>
      <w:r>
        <w:rPr>
          <w:rFonts w:ascii="Times New Roman" w:eastAsia="바탕체" w:hAnsi="Times New Roman" w:cs="Times New Roman" w:hint="eastAsia"/>
          <w:sz w:val="24"/>
          <w:szCs w:val="24"/>
        </w:rPr>
        <w:tab/>
        <w:t>(1)</w:t>
      </w:r>
      <w:r>
        <w:rPr>
          <w:rFonts w:ascii="Times New Roman" w:eastAsia="바탕체" w:hAnsi="Times New Roman" w:cs="Times New Roman" w:hint="eastAsia"/>
          <w:sz w:val="24"/>
          <w:szCs w:val="24"/>
        </w:rPr>
        <w:tab/>
      </w:r>
      <w:r>
        <w:rPr>
          <w:rFonts w:ascii="Times New Roman" w:eastAsia="바탕체" w:hAnsi="Times New Roman" w:cs="Times New Roman"/>
          <w:sz w:val="24"/>
          <w:szCs w:val="24"/>
        </w:rPr>
        <w:t xml:space="preserve">in </w:t>
      </w:r>
      <w:r>
        <w:rPr>
          <w:rFonts w:ascii="Times New Roman" w:eastAsia="바탕체" w:hAnsi="Times New Roman" w:cs="Times New Roman" w:hint="eastAsia"/>
          <w:sz w:val="24"/>
          <w:szCs w:val="24"/>
        </w:rPr>
        <w:t xml:space="preserve">the </w:t>
      </w:r>
      <w:r w:rsidRPr="004942DB">
        <w:rPr>
          <w:rFonts w:ascii="Times New Roman" w:eastAsia="바탕체" w:hAnsi="Times New Roman" w:cs="Times New Roman"/>
          <w:sz w:val="24"/>
          <w:szCs w:val="24"/>
        </w:rPr>
        <w:t>Information Recipient</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s possession </w:t>
      </w:r>
      <w:r w:rsidRPr="004942DB">
        <w:rPr>
          <w:rFonts w:ascii="Times New Roman" w:eastAsia="바탕체" w:hAnsi="Times New Roman" w:cs="Times New Roman"/>
          <w:sz w:val="24"/>
          <w:szCs w:val="24"/>
        </w:rPr>
        <w:t xml:space="preserve">before such </w:t>
      </w:r>
      <w:r>
        <w:rPr>
          <w:rFonts w:ascii="Times New Roman" w:eastAsia="바탕체" w:hAnsi="Times New Roman" w:cs="Times New Roman" w:hint="eastAsia"/>
          <w:sz w:val="24"/>
          <w:szCs w:val="24"/>
        </w:rPr>
        <w:t xml:space="preserve">information </w:t>
      </w:r>
      <w:r>
        <w:rPr>
          <w:rFonts w:ascii="Times New Roman" w:eastAsia="바탕체" w:hAnsi="Times New Roman" w:cs="Times New Roman"/>
          <w:sz w:val="24"/>
          <w:szCs w:val="24"/>
        </w:rPr>
        <w:t xml:space="preserve">was furnished </w:t>
      </w:r>
      <w:r>
        <w:rPr>
          <w:rFonts w:ascii="Times New Roman" w:eastAsia="바탕체" w:hAnsi="Times New Roman" w:cs="Times New Roman" w:hint="eastAsia"/>
          <w:sz w:val="24"/>
          <w:szCs w:val="24"/>
        </w:rPr>
        <w:t>to the Information Recipient</w:t>
      </w:r>
      <w:r w:rsidRPr="004942DB">
        <w:rPr>
          <w:rFonts w:ascii="Times New Roman" w:eastAsia="바탕체" w:hAnsi="Times New Roman" w:cs="Times New Roman"/>
          <w:sz w:val="24"/>
          <w:szCs w:val="24"/>
        </w:rPr>
        <w:t xml:space="preserve">; </w:t>
      </w:r>
    </w:p>
    <w:p w:rsidR="001F1EDE" w:rsidRDefault="001F1EDE" w:rsidP="001F1EDE">
      <w:pPr>
        <w:tabs>
          <w:tab w:val="left" w:pos="426"/>
          <w:tab w:val="left" w:pos="851"/>
        </w:tabs>
        <w:ind w:left="800" w:hanging="800"/>
        <w:rPr>
          <w:rFonts w:ascii="Times New Roman" w:eastAsia="바탕체" w:hAnsi="Times New Roman" w:cs="Times New Roman"/>
          <w:sz w:val="24"/>
          <w:szCs w:val="24"/>
        </w:rPr>
      </w:pPr>
      <w:r>
        <w:rPr>
          <w:rFonts w:ascii="Times New Roman" w:eastAsia="바탕체" w:hAnsi="Times New Roman" w:cs="Times New Roman" w:hint="eastAsia"/>
          <w:sz w:val="24"/>
          <w:szCs w:val="24"/>
        </w:rPr>
        <w:tab/>
        <w:t>(2)</w:t>
      </w:r>
      <w:r>
        <w:rPr>
          <w:rFonts w:ascii="Times New Roman" w:eastAsia="바탕체" w:hAnsi="Times New Roman" w:cs="Times New Roman" w:hint="eastAsia"/>
          <w:sz w:val="24"/>
          <w:szCs w:val="24"/>
        </w:rPr>
        <w:tab/>
      </w:r>
      <w:r w:rsidRPr="004942DB">
        <w:rPr>
          <w:rFonts w:ascii="Times New Roman" w:eastAsia="바탕체" w:hAnsi="Times New Roman" w:cs="Times New Roman"/>
          <w:sz w:val="24"/>
          <w:szCs w:val="24"/>
        </w:rPr>
        <w:t xml:space="preserve">in the public </w:t>
      </w:r>
      <w:r>
        <w:rPr>
          <w:rFonts w:ascii="Times New Roman" w:eastAsia="바탕체" w:hAnsi="Times New Roman" w:cs="Times New Roman"/>
          <w:sz w:val="24"/>
          <w:szCs w:val="24"/>
        </w:rPr>
        <w:t xml:space="preserve">domain at the time of </w:t>
      </w:r>
      <w:r>
        <w:rPr>
          <w:rFonts w:ascii="Times New Roman" w:eastAsia="바탕체" w:hAnsi="Times New Roman" w:cs="Times New Roman" w:hint="eastAsia"/>
          <w:sz w:val="24"/>
          <w:szCs w:val="24"/>
        </w:rPr>
        <w:t>provision of such information by the Information Provider or introduced into the public domain thereafter without any negligence on behalf of the Information Recipient</w:t>
      </w:r>
      <w:r w:rsidRPr="004942DB">
        <w:rPr>
          <w:rFonts w:ascii="Times New Roman" w:eastAsia="바탕체" w:hAnsi="Times New Roman" w:cs="Times New Roman"/>
          <w:sz w:val="24"/>
          <w:szCs w:val="24"/>
        </w:rPr>
        <w:t>;</w:t>
      </w:r>
    </w:p>
    <w:p w:rsidR="001F1EDE" w:rsidRDefault="001F1EDE" w:rsidP="001F1EDE">
      <w:pPr>
        <w:tabs>
          <w:tab w:val="left" w:pos="426"/>
          <w:tab w:val="left" w:pos="851"/>
        </w:tabs>
        <w:ind w:left="800" w:hanging="800"/>
        <w:rPr>
          <w:rFonts w:ascii="Times New Roman" w:eastAsia="바탕체" w:hAnsi="Times New Roman" w:cs="Times New Roman"/>
          <w:sz w:val="24"/>
          <w:szCs w:val="24"/>
        </w:rPr>
      </w:pPr>
      <w:r>
        <w:rPr>
          <w:rFonts w:ascii="Times New Roman" w:eastAsia="바탕체" w:hAnsi="Times New Roman" w:cs="Times New Roman" w:hint="eastAsia"/>
          <w:sz w:val="24"/>
          <w:szCs w:val="24"/>
        </w:rPr>
        <w:tab/>
        <w:t>(3)</w:t>
      </w:r>
      <w:r>
        <w:rPr>
          <w:rFonts w:ascii="Times New Roman" w:eastAsia="바탕체" w:hAnsi="Times New Roman" w:cs="Times New Roman" w:hint="eastAsia"/>
          <w:sz w:val="24"/>
          <w:szCs w:val="24"/>
        </w:rPr>
        <w:tab/>
      </w:r>
      <w:r w:rsidRPr="00B13B7A">
        <w:rPr>
          <w:rFonts w:ascii="Times New Roman" w:eastAsia="바탕체" w:hAnsi="Times New Roman" w:cs="Times New Roman"/>
          <w:sz w:val="24"/>
          <w:szCs w:val="24"/>
        </w:rPr>
        <w:t xml:space="preserve">lawfully obtained </w:t>
      </w:r>
      <w:r>
        <w:rPr>
          <w:rFonts w:ascii="Times New Roman" w:eastAsia="바탕체" w:hAnsi="Times New Roman" w:cs="Times New Roman"/>
          <w:sz w:val="24"/>
          <w:szCs w:val="24"/>
        </w:rPr>
        <w:t xml:space="preserve">by the </w:t>
      </w:r>
      <w:r>
        <w:rPr>
          <w:rFonts w:ascii="Times New Roman" w:eastAsia="바탕체" w:hAnsi="Times New Roman" w:cs="Times New Roman" w:hint="eastAsia"/>
          <w:sz w:val="24"/>
          <w:szCs w:val="24"/>
        </w:rPr>
        <w:t xml:space="preserve">Information </w:t>
      </w:r>
      <w:r>
        <w:rPr>
          <w:rFonts w:ascii="Times New Roman" w:eastAsia="바탕체" w:hAnsi="Times New Roman" w:cs="Times New Roman"/>
          <w:sz w:val="24"/>
          <w:szCs w:val="24"/>
        </w:rPr>
        <w:t>Rec</w:t>
      </w:r>
      <w:r>
        <w:rPr>
          <w:rFonts w:ascii="Times New Roman" w:eastAsia="바탕체" w:hAnsi="Times New Roman" w:cs="Times New Roman" w:hint="eastAsia"/>
          <w:sz w:val="24"/>
          <w:szCs w:val="24"/>
        </w:rPr>
        <w:t>ipient</w:t>
      </w:r>
      <w:r w:rsidRPr="00B13B7A">
        <w:rPr>
          <w:rFonts w:ascii="Times New Roman" w:eastAsia="바탕체" w:hAnsi="Times New Roman" w:cs="Times New Roman"/>
          <w:sz w:val="24"/>
          <w:szCs w:val="24"/>
        </w:rPr>
        <w:t xml:space="preserve"> from a third party who </w:t>
      </w:r>
      <w:r>
        <w:rPr>
          <w:rFonts w:ascii="Times New Roman" w:eastAsia="바탕체" w:hAnsi="Times New Roman" w:cs="Times New Roman" w:hint="eastAsia"/>
          <w:sz w:val="24"/>
          <w:szCs w:val="24"/>
        </w:rPr>
        <w:t>has the legitimate right to provide or disclose such information;</w:t>
      </w:r>
    </w:p>
    <w:p w:rsidR="001F1EDE" w:rsidRDefault="001F1EDE" w:rsidP="001F1EDE">
      <w:pPr>
        <w:tabs>
          <w:tab w:val="left" w:pos="426"/>
          <w:tab w:val="left" w:pos="851"/>
        </w:tabs>
        <w:ind w:left="800" w:hanging="800"/>
        <w:rPr>
          <w:rFonts w:ascii="Times New Roman" w:eastAsia="바탕체" w:hAnsi="Times New Roman" w:cs="Times New Roman"/>
          <w:sz w:val="24"/>
          <w:szCs w:val="24"/>
        </w:rPr>
      </w:pPr>
      <w:r>
        <w:rPr>
          <w:rFonts w:ascii="Times New Roman" w:eastAsia="바탕체" w:hAnsi="Times New Roman" w:cs="Times New Roman" w:hint="eastAsia"/>
          <w:sz w:val="24"/>
          <w:szCs w:val="24"/>
        </w:rPr>
        <w:tab/>
        <w:t>(4)</w:t>
      </w:r>
      <w:r>
        <w:rPr>
          <w:rFonts w:ascii="Times New Roman" w:eastAsia="바탕체" w:hAnsi="Times New Roman" w:cs="Times New Roman" w:hint="eastAsia"/>
          <w:sz w:val="24"/>
          <w:szCs w:val="24"/>
        </w:rPr>
        <w:tab/>
      </w:r>
      <w:r>
        <w:rPr>
          <w:rFonts w:ascii="Times New Roman" w:eastAsia="바탕체" w:hAnsi="Times New Roman" w:cs="Times New Roman"/>
          <w:sz w:val="24"/>
          <w:szCs w:val="24"/>
        </w:rPr>
        <w:t xml:space="preserve">developed by the </w:t>
      </w:r>
      <w:r>
        <w:rPr>
          <w:rFonts w:ascii="Times New Roman" w:eastAsia="바탕체" w:hAnsi="Times New Roman" w:cs="Times New Roman" w:hint="eastAsia"/>
          <w:sz w:val="24"/>
          <w:szCs w:val="24"/>
        </w:rPr>
        <w:t xml:space="preserve">Information Recipient </w:t>
      </w:r>
      <w:r w:rsidRPr="00B13B7A">
        <w:rPr>
          <w:rFonts w:ascii="Times New Roman" w:eastAsia="바탕체" w:hAnsi="Times New Roman" w:cs="Times New Roman"/>
          <w:sz w:val="24"/>
          <w:szCs w:val="24"/>
        </w:rPr>
        <w:t>in</w:t>
      </w:r>
      <w:r>
        <w:rPr>
          <w:rFonts w:ascii="Times New Roman" w:eastAsia="바탕체" w:hAnsi="Times New Roman" w:cs="Times New Roman"/>
          <w:sz w:val="24"/>
          <w:szCs w:val="24"/>
        </w:rPr>
        <w:t>dependent</w:t>
      </w:r>
      <w:r>
        <w:rPr>
          <w:rFonts w:ascii="Times New Roman" w:eastAsia="바탕체" w:hAnsi="Times New Roman" w:cs="Times New Roman" w:hint="eastAsia"/>
          <w:sz w:val="24"/>
          <w:szCs w:val="24"/>
        </w:rPr>
        <w:t>ly</w:t>
      </w:r>
      <w:r>
        <w:rPr>
          <w:rFonts w:ascii="Times New Roman" w:eastAsia="바탕체" w:hAnsi="Times New Roman" w:cs="Times New Roman"/>
          <w:sz w:val="24"/>
          <w:szCs w:val="24"/>
        </w:rPr>
        <w:t xml:space="preserve"> </w:t>
      </w:r>
      <w:r>
        <w:rPr>
          <w:rFonts w:ascii="Times New Roman" w:eastAsia="바탕체" w:hAnsi="Times New Roman" w:cs="Times New Roman" w:hint="eastAsia"/>
          <w:sz w:val="24"/>
          <w:szCs w:val="24"/>
        </w:rPr>
        <w:t>without using</w:t>
      </w:r>
      <w:r>
        <w:rPr>
          <w:rFonts w:ascii="Times New Roman" w:eastAsia="바탕체" w:hAnsi="Times New Roman" w:cs="Times New Roman"/>
          <w:sz w:val="24"/>
          <w:szCs w:val="24"/>
        </w:rPr>
        <w:t xml:space="preserve"> a</w:t>
      </w:r>
      <w:r>
        <w:rPr>
          <w:rFonts w:ascii="Times New Roman" w:eastAsia="바탕체" w:hAnsi="Times New Roman" w:cs="Times New Roman" w:hint="eastAsia"/>
          <w:sz w:val="24"/>
          <w:szCs w:val="24"/>
        </w:rPr>
        <w:t>ny Confidential Information</w:t>
      </w:r>
      <w:r>
        <w:rPr>
          <w:rFonts w:ascii="Times New Roman" w:eastAsia="바탕체" w:hAnsi="Times New Roman" w:cs="Times New Roman"/>
          <w:sz w:val="24"/>
          <w:szCs w:val="24"/>
        </w:rPr>
        <w:t>;</w:t>
      </w:r>
    </w:p>
    <w:p w:rsidR="001F1EDE" w:rsidRDefault="001F1EDE" w:rsidP="001F1EDE">
      <w:pPr>
        <w:tabs>
          <w:tab w:val="left" w:pos="426"/>
          <w:tab w:val="left" w:pos="851"/>
        </w:tabs>
        <w:ind w:left="800" w:hanging="800"/>
        <w:rPr>
          <w:rFonts w:ascii="Times New Roman" w:eastAsia="바탕체" w:hAnsi="Times New Roman" w:cs="Times New Roman"/>
          <w:sz w:val="24"/>
          <w:szCs w:val="24"/>
        </w:rPr>
      </w:pPr>
      <w:r>
        <w:rPr>
          <w:rFonts w:ascii="Times New Roman" w:eastAsia="바탕체" w:hAnsi="Times New Roman" w:cs="Times New Roman" w:hint="eastAsia"/>
          <w:sz w:val="24"/>
          <w:szCs w:val="24"/>
        </w:rPr>
        <w:tab/>
        <w:t>(5)</w:t>
      </w:r>
      <w:r>
        <w:rPr>
          <w:rFonts w:ascii="Times New Roman" w:eastAsia="바탕체" w:hAnsi="Times New Roman" w:cs="Times New Roman" w:hint="eastAsia"/>
          <w:sz w:val="24"/>
          <w:szCs w:val="24"/>
        </w:rPr>
        <w:tab/>
      </w:r>
      <w:r>
        <w:rPr>
          <w:rFonts w:ascii="Times New Roman" w:eastAsia="바탕체" w:hAnsi="Times New Roman" w:cs="Times New Roman"/>
          <w:sz w:val="24"/>
          <w:szCs w:val="24"/>
        </w:rPr>
        <w:t xml:space="preserve">approved </w:t>
      </w:r>
      <w:r w:rsidRPr="00922481">
        <w:rPr>
          <w:rFonts w:ascii="Times New Roman" w:eastAsia="바탕체" w:hAnsi="Times New Roman" w:cs="Times New Roman"/>
          <w:sz w:val="24"/>
          <w:szCs w:val="24"/>
        </w:rPr>
        <w:t xml:space="preserve">by </w:t>
      </w:r>
      <w:r>
        <w:rPr>
          <w:rFonts w:ascii="Times New Roman" w:eastAsia="바탕체" w:hAnsi="Times New Roman" w:cs="Times New Roman"/>
          <w:sz w:val="24"/>
          <w:szCs w:val="24"/>
        </w:rPr>
        <w:t xml:space="preserve">the </w:t>
      </w:r>
      <w:r>
        <w:rPr>
          <w:rFonts w:ascii="Times New Roman" w:eastAsia="바탕체" w:hAnsi="Times New Roman" w:cs="Times New Roman" w:hint="eastAsia"/>
          <w:sz w:val="24"/>
          <w:szCs w:val="24"/>
        </w:rPr>
        <w:t>Information Provide for disclosure by the Information Recipient; or</w:t>
      </w:r>
    </w:p>
    <w:p w:rsidR="001F1EDE" w:rsidRPr="004942DB" w:rsidRDefault="001F1EDE" w:rsidP="001F1EDE">
      <w:pPr>
        <w:tabs>
          <w:tab w:val="left" w:pos="426"/>
          <w:tab w:val="left" w:pos="851"/>
        </w:tabs>
        <w:ind w:left="800" w:hanging="800"/>
        <w:rPr>
          <w:rFonts w:ascii="Times New Roman" w:eastAsia="바탕체" w:hAnsi="Times New Roman" w:cs="Times New Roman"/>
          <w:sz w:val="24"/>
          <w:szCs w:val="24"/>
        </w:rPr>
      </w:pPr>
      <w:r>
        <w:rPr>
          <w:rFonts w:ascii="Times New Roman" w:eastAsia="바탕체" w:hAnsi="Times New Roman" w:cs="Times New Roman" w:hint="eastAsia"/>
          <w:sz w:val="24"/>
          <w:szCs w:val="24"/>
        </w:rPr>
        <w:lastRenderedPageBreak/>
        <w:tab/>
        <w:t xml:space="preserve">(6) required to be </w:t>
      </w:r>
      <w:r>
        <w:rPr>
          <w:rFonts w:ascii="Times New Roman" w:eastAsia="바탕체" w:hAnsi="Times New Roman" w:cs="Times New Roman"/>
          <w:sz w:val="24"/>
          <w:szCs w:val="24"/>
        </w:rPr>
        <w:t>disclosed</w:t>
      </w:r>
      <w:r>
        <w:rPr>
          <w:rFonts w:ascii="Times New Roman" w:eastAsia="바탕체" w:hAnsi="Times New Roman" w:cs="Times New Roman" w:hint="eastAsia"/>
          <w:sz w:val="24"/>
          <w:szCs w:val="24"/>
        </w:rPr>
        <w:t xml:space="preserve"> by laws or a court order (</w:t>
      </w:r>
      <w:r w:rsidRPr="00922481">
        <w:rPr>
          <w:rFonts w:ascii="Times New Roman" w:eastAsia="바탕체" w:hAnsi="Times New Roman" w:cs="Times New Roman" w:hint="eastAsia"/>
          <w:i/>
          <w:sz w:val="24"/>
          <w:szCs w:val="24"/>
        </w:rPr>
        <w:t>provided</w:t>
      </w:r>
      <w:r>
        <w:rPr>
          <w:rFonts w:ascii="Times New Roman" w:eastAsia="바탕체" w:hAnsi="Times New Roman" w:cs="Times New Roman" w:hint="eastAsia"/>
          <w:sz w:val="24"/>
          <w:szCs w:val="24"/>
        </w:rPr>
        <w:t xml:space="preserve"> that the Information Recipient </w:t>
      </w:r>
      <w:r w:rsidRPr="00922481">
        <w:rPr>
          <w:rFonts w:ascii="Times New Roman" w:eastAsia="바탕체" w:hAnsi="Times New Roman" w:cs="Times New Roman"/>
          <w:sz w:val="24"/>
          <w:szCs w:val="24"/>
        </w:rPr>
        <w:t xml:space="preserve">immediately </w:t>
      </w:r>
      <w:r>
        <w:rPr>
          <w:rFonts w:ascii="Times New Roman" w:eastAsia="바탕체" w:hAnsi="Times New Roman" w:cs="Times New Roman" w:hint="eastAsia"/>
          <w:sz w:val="24"/>
          <w:szCs w:val="24"/>
        </w:rPr>
        <w:t xml:space="preserve">notify the Information Provide of the request </w:t>
      </w:r>
      <w:r>
        <w:rPr>
          <w:rFonts w:ascii="Times New Roman" w:eastAsia="바탕체" w:hAnsi="Times New Roman" w:cs="Times New Roman"/>
          <w:sz w:val="24"/>
          <w:szCs w:val="24"/>
        </w:rPr>
        <w:t xml:space="preserve">and </w:t>
      </w:r>
      <w:r>
        <w:rPr>
          <w:rFonts w:ascii="Times New Roman" w:eastAsia="바탕체" w:hAnsi="Times New Roman" w:cs="Times New Roman" w:hint="eastAsia"/>
          <w:sz w:val="24"/>
          <w:szCs w:val="24"/>
        </w:rPr>
        <w:t xml:space="preserve">cooperate with </w:t>
      </w:r>
      <w:r w:rsidRPr="00922481">
        <w:rPr>
          <w:rFonts w:ascii="Times New Roman" w:eastAsia="바탕체" w:hAnsi="Times New Roman" w:cs="Times New Roman"/>
          <w:sz w:val="24"/>
          <w:szCs w:val="24"/>
        </w:rPr>
        <w:t>the</w:t>
      </w:r>
      <w:r>
        <w:rPr>
          <w:rFonts w:ascii="Times New Roman" w:eastAsia="바탕체" w:hAnsi="Times New Roman" w:cs="Times New Roman" w:hint="eastAsia"/>
          <w:sz w:val="24"/>
          <w:szCs w:val="24"/>
        </w:rPr>
        <w:t xml:space="preserve"> Information Recipient</w:t>
      </w:r>
      <w:r w:rsidRPr="00922481">
        <w:rPr>
          <w:rFonts w:ascii="Times New Roman" w:eastAsia="바탕체" w:hAnsi="Times New Roman" w:cs="Times New Roman"/>
          <w:sz w:val="24"/>
          <w:szCs w:val="24"/>
        </w:rPr>
        <w:t xml:space="preserve"> </w:t>
      </w:r>
      <w:r>
        <w:rPr>
          <w:rFonts w:ascii="Times New Roman" w:eastAsia="바탕체" w:hAnsi="Times New Roman" w:cs="Times New Roman" w:hint="eastAsia"/>
          <w:sz w:val="24"/>
          <w:szCs w:val="24"/>
        </w:rPr>
        <w:t>to enable the Information Provider to take</w:t>
      </w:r>
      <w:r>
        <w:rPr>
          <w:rFonts w:ascii="Times New Roman" w:eastAsia="바탕체" w:hAnsi="Times New Roman" w:cs="Times New Roman"/>
          <w:sz w:val="24"/>
          <w:szCs w:val="24"/>
        </w:rPr>
        <w:t xml:space="preserve"> </w:t>
      </w:r>
      <w:r>
        <w:rPr>
          <w:rFonts w:ascii="Times New Roman" w:eastAsia="바탕체" w:hAnsi="Times New Roman" w:cs="Times New Roman" w:hint="eastAsia"/>
          <w:sz w:val="24"/>
          <w:szCs w:val="24"/>
        </w:rPr>
        <w:t>appropriate</w:t>
      </w:r>
      <w:r>
        <w:rPr>
          <w:rFonts w:ascii="Times New Roman" w:eastAsia="바탕체" w:hAnsi="Times New Roman" w:cs="Times New Roman"/>
          <w:sz w:val="24"/>
          <w:szCs w:val="24"/>
        </w:rPr>
        <w:t xml:space="preserve"> </w:t>
      </w:r>
      <w:r>
        <w:rPr>
          <w:rFonts w:ascii="Times New Roman" w:eastAsia="바탕체" w:hAnsi="Times New Roman" w:cs="Times New Roman" w:hint="eastAsia"/>
          <w:sz w:val="24"/>
          <w:szCs w:val="24"/>
        </w:rPr>
        <w:t>measures to protect the relevant Confidential Information and respond in a timely manner</w:t>
      </w:r>
      <w:r w:rsidRPr="00922481">
        <w:rPr>
          <w:rFonts w:ascii="Times New Roman" w:eastAsia="바탕체" w:hAnsi="Times New Roman" w:cs="Times New Roman"/>
          <w:sz w:val="24"/>
          <w:szCs w:val="24"/>
        </w:rPr>
        <w:t>.</w:t>
      </w:r>
      <w:r>
        <w:rPr>
          <w:rFonts w:ascii="Times New Roman" w:eastAsia="바탕체" w:hAnsi="Times New Roman" w:cs="Times New Roman" w:hint="eastAsia"/>
          <w:sz w:val="24"/>
          <w:szCs w:val="24"/>
        </w:rPr>
        <w:t>)</w:t>
      </w:r>
    </w:p>
    <w:p w:rsidR="001F1EDE" w:rsidRPr="00887979" w:rsidRDefault="001F1EDE" w:rsidP="001F1EDE">
      <w:pPr>
        <w:rPr>
          <w:rFonts w:ascii="Times New Roman" w:eastAsia="바탕체" w:hAnsi="Times New Roman" w:cs="Times New Roman"/>
          <w:sz w:val="24"/>
          <w:szCs w:val="24"/>
        </w:rPr>
      </w:pPr>
    </w:p>
    <w:p w:rsidR="001F1EDE" w:rsidRPr="003B48F3" w:rsidRDefault="001F1EDE" w:rsidP="001F1EDE">
      <w:pPr>
        <w:rPr>
          <w:rFonts w:ascii="Times New Roman" w:eastAsia="바탕체" w:hAnsi="Times New Roman" w:cs="Times New Roman"/>
          <w:b/>
          <w:sz w:val="24"/>
          <w:szCs w:val="24"/>
        </w:rPr>
      </w:pPr>
      <w:r>
        <w:rPr>
          <w:rFonts w:ascii="Times New Roman" w:eastAsia="바탕체" w:hAnsi="Times New Roman" w:cs="Times New Roman" w:hint="eastAsia"/>
          <w:b/>
          <w:sz w:val="24"/>
          <w:szCs w:val="24"/>
        </w:rPr>
        <w:t xml:space="preserve">Article </w:t>
      </w:r>
      <w:r w:rsidRPr="003B48F3">
        <w:rPr>
          <w:rFonts w:ascii="Times New Roman" w:eastAsia="바탕체" w:hAnsi="Times New Roman" w:cs="Times New Roman"/>
          <w:b/>
          <w:sz w:val="24"/>
          <w:szCs w:val="24"/>
        </w:rPr>
        <w:t>3 (</w:t>
      </w:r>
      <w:r>
        <w:rPr>
          <w:rFonts w:ascii="Times New Roman" w:eastAsia="바탕체" w:hAnsi="Times New Roman" w:cs="Times New Roman" w:hint="eastAsia"/>
          <w:b/>
          <w:sz w:val="24"/>
          <w:szCs w:val="24"/>
        </w:rPr>
        <w:t>Confidentiality Obligation and Treatment of Confidential Information</w:t>
      </w:r>
      <w:r w:rsidRPr="003B48F3">
        <w:rPr>
          <w:rFonts w:ascii="Times New Roman" w:eastAsia="바탕체" w:hAnsi="Times New Roman" w:cs="Times New Roman"/>
          <w:b/>
          <w:sz w:val="24"/>
          <w:szCs w:val="24"/>
        </w:rPr>
        <w:t>)</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1. </w:t>
      </w:r>
      <w:r>
        <w:rPr>
          <w:rFonts w:ascii="Times New Roman" w:eastAsia="바탕체" w:hAnsi="Times New Roman" w:cs="Times New Roman" w:hint="eastAsia"/>
          <w:sz w:val="24"/>
          <w:szCs w:val="24"/>
        </w:rPr>
        <w:t>The Information Recipient shall use the Confidential Information only for the purposes set forth in Article 1 of this Agreement and shall acknowledge that the Information Provider is the owner of the Confidential Information.</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2. </w:t>
      </w:r>
      <w:r>
        <w:rPr>
          <w:rFonts w:ascii="Times New Roman" w:eastAsia="바탕체" w:hAnsi="Times New Roman" w:cs="Times New Roman" w:hint="eastAsia"/>
          <w:sz w:val="24"/>
          <w:szCs w:val="24"/>
        </w:rPr>
        <w:t xml:space="preserve">The Information Recipient shall not provide, </w:t>
      </w:r>
      <w:r>
        <w:rPr>
          <w:rFonts w:ascii="Times New Roman" w:eastAsia="바탕체" w:hAnsi="Times New Roman" w:cs="Times New Roman"/>
          <w:sz w:val="24"/>
          <w:szCs w:val="24"/>
        </w:rPr>
        <w:t>disclose</w:t>
      </w:r>
      <w:r>
        <w:rPr>
          <w:rFonts w:ascii="Times New Roman" w:eastAsia="바탕체" w:hAnsi="Times New Roman" w:cs="Times New Roman" w:hint="eastAsia"/>
          <w:sz w:val="24"/>
          <w:szCs w:val="24"/>
        </w:rPr>
        <w:t xml:space="preserve">, or divulge the Confidential Information </w:t>
      </w:r>
      <w:r w:rsidRPr="00012CC5">
        <w:rPr>
          <w:rFonts w:ascii="Times New Roman" w:eastAsia="바탕체" w:hAnsi="Times New Roman" w:cs="Times New Roman"/>
          <w:sz w:val="24"/>
          <w:szCs w:val="24"/>
        </w:rPr>
        <w:t>directly or indirectly</w:t>
      </w:r>
      <w:r>
        <w:rPr>
          <w:rFonts w:ascii="Times New Roman" w:eastAsia="바탕체" w:hAnsi="Times New Roman" w:cs="Times New Roman" w:hint="eastAsia"/>
          <w:sz w:val="24"/>
          <w:szCs w:val="24"/>
        </w:rPr>
        <w:t xml:space="preserve"> to the Information </w:t>
      </w:r>
      <w:r>
        <w:rPr>
          <w:rFonts w:ascii="Times New Roman" w:eastAsia="바탕체" w:hAnsi="Times New Roman" w:cs="Times New Roman"/>
          <w:sz w:val="24"/>
          <w:szCs w:val="24"/>
        </w:rPr>
        <w:t>Provider’s</w:t>
      </w:r>
      <w:r>
        <w:rPr>
          <w:rFonts w:ascii="Times New Roman" w:eastAsia="바탕체" w:hAnsi="Times New Roman" w:cs="Times New Roman" w:hint="eastAsia"/>
          <w:sz w:val="24"/>
          <w:szCs w:val="24"/>
        </w:rPr>
        <w:t xml:space="preserve"> competitors or third parties, whether located in Korea or in a foreign jurisdiction, without prior written approval from the Information Provider. In the event the Information Provider gives prior written approval, the </w:t>
      </w:r>
      <w:r w:rsidRPr="001400BA">
        <w:rPr>
          <w:rFonts w:ascii="Times New Roman" w:eastAsia="바탕체" w:hAnsi="Times New Roman" w:cs="Times New Roman"/>
          <w:sz w:val="24"/>
          <w:szCs w:val="24"/>
        </w:rPr>
        <w:t>Information Recipient</w:t>
      </w:r>
      <w:r>
        <w:rPr>
          <w:rFonts w:ascii="Times New Roman" w:eastAsia="바탕체" w:hAnsi="Times New Roman" w:cs="Times New Roman" w:hint="eastAsia"/>
          <w:sz w:val="24"/>
          <w:szCs w:val="24"/>
        </w:rPr>
        <w:t xml:space="preserve"> shall enter into a separate confidentiality agreement with the third party to which the Confidential Information is </w:t>
      </w:r>
      <w:proofErr w:type="gramStart"/>
      <w:r>
        <w:rPr>
          <w:rFonts w:ascii="Times New Roman" w:eastAsia="바탕체" w:hAnsi="Times New Roman" w:cs="Times New Roman" w:hint="eastAsia"/>
          <w:sz w:val="24"/>
          <w:szCs w:val="24"/>
        </w:rPr>
        <w:t>provided, and</w:t>
      </w:r>
      <w:proofErr w:type="gramEnd"/>
      <w:r>
        <w:rPr>
          <w:rFonts w:ascii="Times New Roman" w:eastAsia="바탕체" w:hAnsi="Times New Roman" w:cs="Times New Roman" w:hint="eastAsia"/>
          <w:sz w:val="24"/>
          <w:szCs w:val="24"/>
        </w:rPr>
        <w:t xml:space="preserve"> notify the Information Provider thereof. </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3. </w:t>
      </w:r>
      <w:r w:rsidRPr="007E5990">
        <w:rPr>
          <w:rFonts w:ascii="Times New Roman" w:eastAsia="바탕체" w:hAnsi="Times New Roman" w:cs="Times New Roman"/>
          <w:sz w:val="24"/>
          <w:szCs w:val="24"/>
        </w:rPr>
        <w:t>The Information R</w:t>
      </w:r>
      <w:r>
        <w:rPr>
          <w:rFonts w:ascii="Times New Roman" w:eastAsia="바탕체" w:hAnsi="Times New Roman" w:cs="Times New Roman"/>
          <w:sz w:val="24"/>
          <w:szCs w:val="24"/>
        </w:rPr>
        <w:t xml:space="preserve">ecipient </w:t>
      </w:r>
      <w:r>
        <w:rPr>
          <w:rFonts w:ascii="Times New Roman" w:eastAsia="바탕체" w:hAnsi="Times New Roman" w:cs="Times New Roman" w:hint="eastAsia"/>
          <w:sz w:val="24"/>
          <w:szCs w:val="24"/>
        </w:rPr>
        <w:t xml:space="preserve">shall disclose the Confidential Information to its officials and employees only to the extent necessary and only if such officials and employees are directly related to the purpose set forth in Article 1 hereof and need to know the Confidential Information with respect thereto. In this case, the Information Recipient shall cause the relevant officials and employees to comply with all terms and conditions of this Agreement with respect to use and protection of the Confidential Information; the Information Recipient shall be </w:t>
      </w:r>
      <w:r>
        <w:rPr>
          <w:rFonts w:ascii="Times New Roman" w:eastAsia="바탕체" w:hAnsi="Times New Roman" w:cs="Times New Roman"/>
          <w:sz w:val="24"/>
          <w:szCs w:val="24"/>
        </w:rPr>
        <w:t xml:space="preserve">liable for acts by the relevant </w:t>
      </w:r>
      <w:r>
        <w:rPr>
          <w:rFonts w:ascii="Times New Roman" w:eastAsia="바탕체" w:hAnsi="Times New Roman" w:cs="Times New Roman" w:hint="eastAsia"/>
          <w:sz w:val="24"/>
          <w:szCs w:val="24"/>
        </w:rPr>
        <w:t>official and employees in connection with the Confidential Information.</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4. </w:t>
      </w:r>
      <w:r>
        <w:rPr>
          <w:rFonts w:ascii="Times New Roman" w:eastAsia="바탕체" w:hAnsi="Times New Roman" w:cs="Times New Roman" w:hint="eastAsia"/>
          <w:sz w:val="24"/>
          <w:szCs w:val="24"/>
        </w:rPr>
        <w:t xml:space="preserve">In the event that the Information Recipient is aware of any of the following events, the </w:t>
      </w:r>
      <w:r w:rsidRPr="002D6729">
        <w:rPr>
          <w:rFonts w:ascii="Times New Roman" w:eastAsia="바탕체" w:hAnsi="Times New Roman" w:cs="Times New Roman"/>
          <w:sz w:val="24"/>
          <w:szCs w:val="24"/>
        </w:rPr>
        <w:t>Information Recipient</w:t>
      </w:r>
      <w:r>
        <w:rPr>
          <w:rFonts w:ascii="Times New Roman" w:eastAsia="바탕체" w:hAnsi="Times New Roman" w:cs="Times New Roman" w:hint="eastAsia"/>
          <w:sz w:val="24"/>
          <w:szCs w:val="24"/>
        </w:rPr>
        <w:t xml:space="preserve"> shall notify the Information Provider in writing, immediately thereafter: disclosure of the Confidential Information to third parties; misuse of the Confidential Information by the Information Recipient or by a third party to whom the Information Recipient provided the Confidential information; or any other infringement of the Confidential Information. </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5. </w:t>
      </w:r>
      <w:r w:rsidRPr="00603876">
        <w:rPr>
          <w:rFonts w:ascii="Times New Roman" w:eastAsia="바탕체" w:hAnsi="Times New Roman" w:cs="Times New Roman"/>
          <w:sz w:val="24"/>
          <w:szCs w:val="24"/>
        </w:rPr>
        <w:t>The Information Recipient shall</w:t>
      </w:r>
      <w:r>
        <w:rPr>
          <w:rFonts w:ascii="Times New Roman" w:eastAsia="바탕체" w:hAnsi="Times New Roman" w:cs="Times New Roman" w:hint="eastAsia"/>
          <w:sz w:val="24"/>
          <w:szCs w:val="24"/>
        </w:rPr>
        <w:t xml:space="preserve"> practice </w:t>
      </w:r>
      <w:r>
        <w:rPr>
          <w:rFonts w:ascii="Times New Roman" w:eastAsia="바탕체" w:hAnsi="Times New Roman" w:cs="Times New Roman"/>
          <w:sz w:val="24"/>
          <w:szCs w:val="24"/>
        </w:rPr>
        <w:t>a good custodian’</w:t>
      </w:r>
      <w:r w:rsidRPr="00E12F9A">
        <w:rPr>
          <w:rFonts w:ascii="Times New Roman" w:eastAsia="바탕체" w:hAnsi="Times New Roman" w:cs="Times New Roman"/>
          <w:sz w:val="24"/>
          <w:szCs w:val="24"/>
        </w:rPr>
        <w:t>s duty of care and diligence</w:t>
      </w:r>
      <w:r w:rsidRPr="00E12F9A">
        <w:rPr>
          <w:rFonts w:ascii="Times New Roman" w:eastAsia="바탕체" w:hAnsi="Times New Roman" w:cs="Times New Roman" w:hint="eastAsia"/>
          <w:sz w:val="24"/>
          <w:szCs w:val="24"/>
        </w:rPr>
        <w:t xml:space="preserve"> </w:t>
      </w:r>
      <w:r>
        <w:rPr>
          <w:rFonts w:ascii="Times New Roman" w:eastAsia="바탕체" w:hAnsi="Times New Roman" w:cs="Times New Roman" w:hint="eastAsia"/>
          <w:sz w:val="24"/>
          <w:szCs w:val="24"/>
        </w:rPr>
        <w:t xml:space="preserve">in managing the Confidential Information and other materials, samples, copies, or products derived from the Confidential Information; </w:t>
      </w:r>
      <w:r>
        <w:rPr>
          <w:rFonts w:ascii="Times New Roman" w:eastAsia="바탕체" w:hAnsi="Times New Roman" w:cs="Times New Roman"/>
          <w:sz w:val="24"/>
          <w:szCs w:val="24"/>
        </w:rPr>
        <w:t>the</w:t>
      </w:r>
      <w:r>
        <w:rPr>
          <w:rFonts w:ascii="Times New Roman" w:eastAsia="바탕체" w:hAnsi="Times New Roman" w:cs="Times New Roman" w:hint="eastAsia"/>
          <w:sz w:val="24"/>
          <w:szCs w:val="24"/>
        </w:rPr>
        <w:t xml:space="preserve"> Information recipient shall return all of the same to the Information Provider immediately after the </w:t>
      </w:r>
      <w:r>
        <w:rPr>
          <w:rFonts w:ascii="Times New Roman" w:eastAsia="바탕체" w:hAnsi="Times New Roman" w:cs="Times New Roman"/>
          <w:sz w:val="24"/>
          <w:szCs w:val="24"/>
        </w:rPr>
        <w:t>termination</w:t>
      </w:r>
      <w:r>
        <w:rPr>
          <w:rFonts w:ascii="Times New Roman" w:eastAsia="바탕체" w:hAnsi="Times New Roman" w:cs="Times New Roman" w:hint="eastAsia"/>
          <w:sz w:val="24"/>
          <w:szCs w:val="24"/>
        </w:rPr>
        <w:t xml:space="preserve"> or expiration of this Agreement or upon the Information Provider</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s reasonable request. </w:t>
      </w:r>
    </w:p>
    <w:p w:rsidR="001F1EDE" w:rsidRPr="00E76E33" w:rsidRDefault="001F1EDE" w:rsidP="001F1EDE">
      <w:pPr>
        <w:rPr>
          <w:rFonts w:ascii="Times New Roman" w:eastAsia="바탕체" w:hAnsi="Times New Roman" w:cs="Times New Roman"/>
          <w:sz w:val="24"/>
          <w:szCs w:val="24"/>
        </w:rPr>
      </w:pPr>
    </w:p>
    <w:p w:rsidR="001F1EDE" w:rsidRPr="003B48F3" w:rsidRDefault="001F1EDE" w:rsidP="001F1EDE">
      <w:pPr>
        <w:rPr>
          <w:rFonts w:ascii="Times New Roman" w:eastAsia="바탕체" w:hAnsi="Times New Roman" w:cs="Times New Roman"/>
          <w:b/>
          <w:sz w:val="24"/>
          <w:szCs w:val="24"/>
        </w:rPr>
      </w:pPr>
      <w:r>
        <w:rPr>
          <w:rFonts w:ascii="Times New Roman" w:eastAsia="바탕체" w:hAnsi="Times New Roman" w:cs="Times New Roman" w:hint="eastAsia"/>
          <w:b/>
          <w:sz w:val="24"/>
          <w:szCs w:val="24"/>
        </w:rPr>
        <w:t xml:space="preserve">Article </w:t>
      </w:r>
      <w:r w:rsidRPr="003B48F3">
        <w:rPr>
          <w:rFonts w:ascii="Times New Roman" w:eastAsia="바탕체" w:hAnsi="Times New Roman" w:cs="Times New Roman"/>
          <w:b/>
          <w:sz w:val="24"/>
          <w:szCs w:val="24"/>
        </w:rPr>
        <w:t>4 (</w:t>
      </w:r>
      <w:r>
        <w:rPr>
          <w:rFonts w:ascii="Times New Roman" w:eastAsia="바탕체" w:hAnsi="Times New Roman" w:cs="Times New Roman" w:hint="eastAsia"/>
          <w:b/>
          <w:sz w:val="24"/>
          <w:szCs w:val="24"/>
        </w:rPr>
        <w:t>Public Relations</w:t>
      </w:r>
      <w:r w:rsidRPr="003B48F3">
        <w:rPr>
          <w:rFonts w:ascii="Times New Roman" w:eastAsia="바탕체" w:hAnsi="Times New Roman" w:cs="Times New Roman"/>
          <w:b/>
          <w:sz w:val="24"/>
          <w:szCs w:val="24"/>
        </w:rPr>
        <w:t>)</w:t>
      </w:r>
    </w:p>
    <w:p w:rsidR="001F1EDE" w:rsidRPr="00E76E33" w:rsidRDefault="001F1EDE" w:rsidP="001F1EDE">
      <w:pPr>
        <w:rPr>
          <w:rFonts w:ascii="Times New Roman" w:eastAsia="바탕체" w:hAnsi="Times New Roman" w:cs="Times New Roman"/>
          <w:sz w:val="24"/>
          <w:szCs w:val="24"/>
        </w:rPr>
      </w:pPr>
      <w:r>
        <w:rPr>
          <w:rFonts w:ascii="Times New Roman" w:eastAsia="바탕체" w:hAnsi="Times New Roman" w:cs="Times New Roman" w:hint="eastAsia"/>
          <w:sz w:val="24"/>
          <w:szCs w:val="24"/>
        </w:rPr>
        <w:lastRenderedPageBreak/>
        <w:t xml:space="preserve">The </w:t>
      </w:r>
      <w:r>
        <w:rPr>
          <w:rFonts w:ascii="Times New Roman" w:eastAsia="바탕체" w:hAnsi="Times New Roman" w:cs="Times New Roman"/>
          <w:sz w:val="24"/>
          <w:szCs w:val="24"/>
        </w:rPr>
        <w:t xml:space="preserve">Information Recipient </w:t>
      </w:r>
      <w:r>
        <w:rPr>
          <w:rFonts w:ascii="Times New Roman" w:eastAsia="바탕체" w:hAnsi="Times New Roman" w:cs="Times New Roman" w:hint="eastAsia"/>
          <w:sz w:val="24"/>
          <w:szCs w:val="24"/>
        </w:rPr>
        <w:t>shall not disclose the existence of the technology of the UNIST under this Agreement or any related information to third parties including newspapers, broadcasting companies and other press and mass media outlets; the Information Recipient shall not make a corporate disclosure or conduct public relations activities regarding UNIST</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s Confidential Information without the Information Provider</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s prior written consent.</w:t>
      </w:r>
    </w:p>
    <w:p w:rsidR="001F1EDE" w:rsidRPr="00E76E33" w:rsidRDefault="001F1EDE" w:rsidP="001F1EDE">
      <w:pPr>
        <w:rPr>
          <w:rFonts w:ascii="Times New Roman" w:eastAsia="바탕체" w:hAnsi="Times New Roman" w:cs="Times New Roman"/>
          <w:sz w:val="24"/>
          <w:szCs w:val="24"/>
        </w:rPr>
      </w:pPr>
    </w:p>
    <w:p w:rsidR="001F1EDE" w:rsidRPr="003B48F3" w:rsidRDefault="001F1EDE" w:rsidP="001F1EDE">
      <w:pPr>
        <w:rPr>
          <w:rFonts w:ascii="Times New Roman" w:eastAsia="바탕체" w:hAnsi="Times New Roman" w:cs="Times New Roman"/>
          <w:b/>
          <w:sz w:val="24"/>
          <w:szCs w:val="24"/>
        </w:rPr>
      </w:pPr>
      <w:r>
        <w:rPr>
          <w:rFonts w:ascii="Times New Roman" w:eastAsia="바탕체" w:hAnsi="Times New Roman" w:cs="Times New Roman" w:hint="eastAsia"/>
          <w:b/>
          <w:sz w:val="24"/>
          <w:szCs w:val="24"/>
        </w:rPr>
        <w:t xml:space="preserve">Article </w:t>
      </w:r>
      <w:r w:rsidRPr="003B48F3">
        <w:rPr>
          <w:rFonts w:ascii="Times New Roman" w:eastAsia="바탕체" w:hAnsi="Times New Roman" w:cs="Times New Roman"/>
          <w:b/>
          <w:sz w:val="24"/>
          <w:szCs w:val="24"/>
        </w:rPr>
        <w:t>5 (</w:t>
      </w:r>
      <w:r>
        <w:rPr>
          <w:rFonts w:ascii="Times New Roman" w:eastAsia="바탕체" w:hAnsi="Times New Roman" w:cs="Times New Roman" w:hint="eastAsia"/>
          <w:b/>
          <w:sz w:val="24"/>
          <w:szCs w:val="24"/>
        </w:rPr>
        <w:t>Term of Agreement and Duration of Confidentiality Obligation)</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1. </w:t>
      </w:r>
      <w:r w:rsidRPr="00A94629">
        <w:rPr>
          <w:rFonts w:ascii="Times New Roman" w:eastAsia="바탕체" w:hAnsi="Times New Roman" w:cs="Times New Roman" w:hint="eastAsia"/>
          <w:sz w:val="24"/>
          <w:szCs w:val="24"/>
        </w:rPr>
        <w:t xml:space="preserve">The term of this Agreement shall </w:t>
      </w:r>
      <w:r>
        <w:rPr>
          <w:rFonts w:ascii="Times New Roman" w:eastAsia="바탕체" w:hAnsi="Times New Roman" w:cs="Times New Roman" w:hint="eastAsia"/>
          <w:sz w:val="24"/>
          <w:szCs w:val="24"/>
        </w:rPr>
        <w:t xml:space="preserve">begin on the execution date and </w:t>
      </w:r>
      <w:r w:rsidRPr="001F1EDE">
        <w:rPr>
          <w:rFonts w:ascii="Times New Roman" w:eastAsia="바탕체" w:hAnsi="Times New Roman" w:cs="Times New Roman"/>
          <w:sz w:val="24"/>
          <w:szCs w:val="24"/>
        </w:rPr>
        <w:t>end</w:t>
      </w:r>
      <w:r w:rsidRPr="009226FF">
        <w:rPr>
          <w:rFonts w:ascii="Times New Roman" w:eastAsia="바탕체" w:hAnsi="Times New Roman" w:cs="Times New Roman"/>
          <w:color w:val="FF0000"/>
          <w:sz w:val="24"/>
          <w:szCs w:val="24"/>
          <w:highlight w:val="yellow"/>
        </w:rPr>
        <w:t xml:space="preserve"> [INSERT PEROID, for example,</w:t>
      </w:r>
      <w:r w:rsidRPr="009226FF">
        <w:rPr>
          <w:rFonts w:ascii="Times New Roman" w:eastAsia="바탕체" w:hAnsi="Times New Roman" w:cs="Times New Roman"/>
          <w:color w:val="FF0000"/>
          <w:sz w:val="24"/>
          <w:szCs w:val="24"/>
        </w:rPr>
        <w:t xml:space="preserve"> </w:t>
      </w:r>
      <w:r w:rsidRPr="009226FF">
        <w:rPr>
          <w:rFonts w:ascii="Times New Roman" w:eastAsia="바탕체" w:hAnsi="Times New Roman" w:cs="Times New Roman"/>
          <w:color w:val="FF0000"/>
          <w:sz w:val="24"/>
          <w:szCs w:val="24"/>
          <w:highlight w:val="yellow"/>
        </w:rPr>
        <w:t>three years</w:t>
      </w:r>
      <w:r>
        <w:rPr>
          <w:rFonts w:ascii="Times New Roman" w:eastAsia="바탕체" w:hAnsi="Times New Roman" w:cs="Times New Roman"/>
          <w:color w:val="FF0000"/>
          <w:sz w:val="24"/>
          <w:szCs w:val="24"/>
        </w:rPr>
        <w:t>]</w:t>
      </w:r>
      <w:r w:rsidRPr="009226FF">
        <w:rPr>
          <w:rFonts w:ascii="Times New Roman" w:eastAsia="바탕체" w:hAnsi="Times New Roman" w:cs="Times New Roman"/>
          <w:color w:val="FF0000"/>
          <w:sz w:val="24"/>
          <w:szCs w:val="24"/>
        </w:rPr>
        <w:t xml:space="preserve"> </w:t>
      </w:r>
      <w:r>
        <w:rPr>
          <w:rFonts w:ascii="Times New Roman" w:eastAsia="바탕체" w:hAnsi="Times New Roman" w:cs="Times New Roman" w:hint="eastAsia"/>
          <w:sz w:val="24"/>
          <w:szCs w:val="24"/>
        </w:rPr>
        <w:t xml:space="preserve">after (the </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Term</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 provided that neither Party breaches this Agreement. </w:t>
      </w:r>
      <w:proofErr w:type="gramStart"/>
      <w:r>
        <w:rPr>
          <w:rFonts w:ascii="Times New Roman" w:eastAsia="바탕체" w:hAnsi="Times New Roman" w:cs="Times New Roman" w:hint="eastAsia"/>
          <w:sz w:val="24"/>
          <w:szCs w:val="24"/>
        </w:rPr>
        <w:t>In the event that</w:t>
      </w:r>
      <w:proofErr w:type="gramEnd"/>
      <w:r>
        <w:rPr>
          <w:rFonts w:ascii="Times New Roman" w:eastAsia="바탕체" w:hAnsi="Times New Roman" w:cs="Times New Roman" w:hint="eastAsia"/>
          <w:sz w:val="24"/>
          <w:szCs w:val="24"/>
        </w:rPr>
        <w:t xml:space="preserve"> the Parties consulted with each other in connection to the purpose of this Agreement prior to its execution, the Term shall be retroactively from the date of commencement of this prior consultation.</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2.</w:t>
      </w:r>
      <w:r>
        <w:rPr>
          <w:rFonts w:ascii="Times New Roman" w:eastAsia="바탕체" w:hAnsi="Times New Roman" w:cs="Times New Roman" w:hint="eastAsia"/>
          <w:sz w:val="24"/>
          <w:szCs w:val="24"/>
        </w:rPr>
        <w:t xml:space="preserve"> Notwithstanding the Term of this Agreement as set forth in Paragraph 1 of this Article, the confidentiality obligation under this Agreement shall </w:t>
      </w:r>
      <w:r>
        <w:rPr>
          <w:rFonts w:ascii="Times New Roman" w:eastAsia="바탕체" w:hAnsi="Times New Roman" w:cs="Times New Roman"/>
          <w:sz w:val="24"/>
          <w:szCs w:val="24"/>
        </w:rPr>
        <w:t xml:space="preserve">remain in </w:t>
      </w:r>
      <w:r w:rsidRPr="00050332">
        <w:rPr>
          <w:rFonts w:ascii="Times New Roman" w:eastAsia="바탕체" w:hAnsi="Times New Roman" w:cs="Times New Roman"/>
          <w:sz w:val="24"/>
          <w:szCs w:val="24"/>
        </w:rPr>
        <w:t>effect</w:t>
      </w:r>
      <w:r>
        <w:rPr>
          <w:rFonts w:ascii="Times New Roman" w:eastAsia="바탕체" w:hAnsi="Times New Roman" w:cs="Times New Roman" w:hint="eastAsia"/>
          <w:sz w:val="24"/>
          <w:szCs w:val="24"/>
        </w:rPr>
        <w:t xml:space="preserve"> for </w:t>
      </w:r>
      <w:r w:rsidRPr="001F1EDE">
        <w:rPr>
          <w:rFonts w:ascii="Times New Roman" w:eastAsia="바탕체" w:hAnsi="Times New Roman" w:cs="Times New Roman" w:hint="eastAsia"/>
          <w:b/>
          <w:sz w:val="24"/>
          <w:szCs w:val="24"/>
        </w:rPr>
        <w:t>five (5) years</w:t>
      </w:r>
      <w:r w:rsidRPr="001F1EDE">
        <w:rPr>
          <w:rFonts w:ascii="Times New Roman" w:eastAsia="바탕체" w:hAnsi="Times New Roman" w:cs="Times New Roman" w:hint="eastAsia"/>
          <w:sz w:val="24"/>
          <w:szCs w:val="24"/>
        </w:rPr>
        <w:t xml:space="preserve"> </w:t>
      </w:r>
      <w:r>
        <w:rPr>
          <w:rFonts w:ascii="Times New Roman" w:eastAsia="바탕체" w:hAnsi="Times New Roman" w:cs="Times New Roman" w:hint="eastAsia"/>
          <w:sz w:val="24"/>
          <w:szCs w:val="24"/>
        </w:rPr>
        <w:t xml:space="preserve">after the expiration or termination of this Agreement. </w:t>
      </w:r>
    </w:p>
    <w:p w:rsidR="001F1EDE" w:rsidRPr="007E11BC" w:rsidRDefault="001F1EDE" w:rsidP="001F1EDE">
      <w:pPr>
        <w:rPr>
          <w:rFonts w:ascii="Times New Roman" w:eastAsia="바탕체" w:hAnsi="Times New Roman" w:cs="Times New Roman"/>
          <w:sz w:val="24"/>
          <w:szCs w:val="24"/>
        </w:rPr>
      </w:pPr>
    </w:p>
    <w:p w:rsidR="001F1EDE" w:rsidRPr="003B48F3" w:rsidRDefault="001F1EDE" w:rsidP="001F1EDE">
      <w:pPr>
        <w:rPr>
          <w:rFonts w:ascii="Times New Roman" w:eastAsia="바탕체" w:hAnsi="Times New Roman" w:cs="Times New Roman"/>
          <w:b/>
          <w:sz w:val="24"/>
          <w:szCs w:val="24"/>
        </w:rPr>
      </w:pPr>
      <w:r>
        <w:rPr>
          <w:rFonts w:ascii="Times New Roman" w:eastAsia="바탕체" w:hAnsi="Times New Roman" w:cs="Times New Roman" w:hint="eastAsia"/>
          <w:b/>
          <w:sz w:val="24"/>
          <w:szCs w:val="24"/>
        </w:rPr>
        <w:t xml:space="preserve">Article </w:t>
      </w:r>
      <w:r w:rsidRPr="003B48F3">
        <w:rPr>
          <w:rFonts w:ascii="Times New Roman" w:eastAsia="바탕체" w:hAnsi="Times New Roman" w:cs="Times New Roman"/>
          <w:b/>
          <w:sz w:val="24"/>
          <w:szCs w:val="24"/>
        </w:rPr>
        <w:t>6 (</w:t>
      </w:r>
      <w:r>
        <w:rPr>
          <w:rFonts w:ascii="Times New Roman" w:eastAsia="바탕체" w:hAnsi="Times New Roman" w:cs="Times New Roman" w:hint="eastAsia"/>
          <w:b/>
          <w:sz w:val="24"/>
          <w:szCs w:val="24"/>
        </w:rPr>
        <w:t>Assurance</w:t>
      </w:r>
      <w:r w:rsidRPr="003B48F3">
        <w:rPr>
          <w:rFonts w:ascii="Times New Roman" w:eastAsia="바탕체" w:hAnsi="Times New Roman" w:cs="Times New Roman"/>
          <w:b/>
          <w:sz w:val="24"/>
          <w:szCs w:val="24"/>
        </w:rPr>
        <w:t xml:space="preserve">) </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1. </w:t>
      </w:r>
      <w:r>
        <w:rPr>
          <w:rFonts w:ascii="Times New Roman" w:eastAsia="바탕체" w:hAnsi="Times New Roman" w:cs="Times New Roman" w:hint="eastAsia"/>
          <w:sz w:val="24"/>
          <w:szCs w:val="24"/>
        </w:rPr>
        <w:t xml:space="preserve">The Information Provider provides the Confidential Information </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as is</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 and provides no representations or warranties regarding its accuracy, completeness, </w:t>
      </w:r>
      <w:r w:rsidRPr="002E610D">
        <w:rPr>
          <w:rFonts w:ascii="Times New Roman" w:eastAsia="바탕체" w:hAnsi="Times New Roman" w:cs="Times New Roman"/>
          <w:sz w:val="24"/>
          <w:szCs w:val="24"/>
        </w:rPr>
        <w:t>suitability</w:t>
      </w:r>
      <w:r>
        <w:rPr>
          <w:rFonts w:ascii="Times New Roman" w:eastAsia="바탕체" w:hAnsi="Times New Roman" w:cs="Times New Roman" w:hint="eastAsia"/>
          <w:sz w:val="24"/>
          <w:szCs w:val="24"/>
        </w:rPr>
        <w:t xml:space="preserve"> for any business purposes, or the infringement on third party rights in relation to the Confidential Information.</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2. </w:t>
      </w:r>
      <w:r>
        <w:rPr>
          <w:rFonts w:ascii="Times New Roman" w:eastAsia="바탕체" w:hAnsi="Times New Roman" w:cs="Times New Roman" w:hint="eastAsia"/>
          <w:sz w:val="24"/>
          <w:szCs w:val="24"/>
        </w:rPr>
        <w:t xml:space="preserve">The Information Provider shall not be liable for any results of the use of the Confidential Information by the Information Recipient. </w:t>
      </w:r>
    </w:p>
    <w:p w:rsidR="001F1EDE" w:rsidRPr="00E76E33" w:rsidRDefault="001F1EDE" w:rsidP="001F1EDE">
      <w:pPr>
        <w:rPr>
          <w:rFonts w:ascii="Times New Roman" w:eastAsia="바탕체" w:hAnsi="Times New Roman" w:cs="Times New Roman"/>
          <w:sz w:val="24"/>
          <w:szCs w:val="24"/>
        </w:rPr>
      </w:pPr>
    </w:p>
    <w:p w:rsidR="001F1EDE" w:rsidRPr="003B48F3" w:rsidRDefault="001F1EDE" w:rsidP="001F1EDE">
      <w:pPr>
        <w:rPr>
          <w:rFonts w:ascii="Times New Roman" w:eastAsia="바탕체" w:hAnsi="Times New Roman" w:cs="Times New Roman"/>
          <w:b/>
          <w:sz w:val="24"/>
          <w:szCs w:val="24"/>
        </w:rPr>
      </w:pPr>
      <w:r>
        <w:rPr>
          <w:rFonts w:ascii="Times New Roman" w:eastAsia="바탕체" w:hAnsi="Times New Roman" w:cs="Times New Roman" w:hint="eastAsia"/>
          <w:b/>
          <w:sz w:val="24"/>
          <w:szCs w:val="24"/>
        </w:rPr>
        <w:t xml:space="preserve">Article </w:t>
      </w:r>
      <w:r w:rsidRPr="003B48F3">
        <w:rPr>
          <w:rFonts w:ascii="Times New Roman" w:eastAsia="바탕체" w:hAnsi="Times New Roman" w:cs="Times New Roman"/>
          <w:b/>
          <w:sz w:val="24"/>
          <w:szCs w:val="24"/>
        </w:rPr>
        <w:t>7</w:t>
      </w:r>
      <w:r>
        <w:rPr>
          <w:rFonts w:ascii="Times New Roman" w:eastAsia="바탕체" w:hAnsi="Times New Roman" w:cs="Times New Roman" w:hint="eastAsia"/>
          <w:b/>
          <w:sz w:val="24"/>
          <w:szCs w:val="24"/>
        </w:rPr>
        <w:t xml:space="preserve"> </w:t>
      </w:r>
      <w:r w:rsidRPr="003B48F3">
        <w:rPr>
          <w:rFonts w:ascii="Times New Roman" w:eastAsia="바탕체" w:hAnsi="Times New Roman" w:cs="Times New Roman"/>
          <w:b/>
          <w:sz w:val="24"/>
          <w:szCs w:val="24"/>
        </w:rPr>
        <w:t>(</w:t>
      </w:r>
      <w:r>
        <w:rPr>
          <w:rFonts w:ascii="Times New Roman" w:eastAsia="바탕체" w:hAnsi="Times New Roman" w:cs="Times New Roman" w:hint="eastAsia"/>
          <w:b/>
          <w:sz w:val="24"/>
          <w:szCs w:val="24"/>
        </w:rPr>
        <w:t>Damages</w:t>
      </w:r>
      <w:r w:rsidRPr="003B48F3">
        <w:rPr>
          <w:rFonts w:ascii="Times New Roman" w:eastAsia="바탕체" w:hAnsi="Times New Roman" w:cs="Times New Roman"/>
          <w:b/>
          <w:sz w:val="24"/>
          <w:szCs w:val="24"/>
        </w:rPr>
        <w:t>)</w:t>
      </w:r>
      <w:r>
        <w:rPr>
          <w:rFonts w:ascii="Times New Roman" w:eastAsia="바탕체" w:hAnsi="Times New Roman" w:cs="Times New Roman" w:hint="eastAsia"/>
          <w:b/>
          <w:sz w:val="24"/>
          <w:szCs w:val="24"/>
        </w:rPr>
        <w:t xml:space="preserve"> </w:t>
      </w:r>
    </w:p>
    <w:p w:rsidR="001F1EDE" w:rsidRPr="00D15359"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1. </w:t>
      </w:r>
      <w:r w:rsidRPr="00A94629">
        <w:rPr>
          <w:rFonts w:ascii="Times New Roman" w:eastAsia="바탕체" w:hAnsi="Times New Roman" w:cs="Times New Roman" w:hint="eastAsia"/>
          <w:sz w:val="24"/>
          <w:szCs w:val="24"/>
        </w:rPr>
        <w:t xml:space="preserve">The Information Recipient shall </w:t>
      </w:r>
      <w:r>
        <w:rPr>
          <w:rFonts w:ascii="Times New Roman" w:eastAsia="바탕체" w:hAnsi="Times New Roman" w:cs="Times New Roman" w:hint="eastAsia"/>
          <w:sz w:val="24"/>
          <w:szCs w:val="24"/>
        </w:rPr>
        <w:t>indemnify and hold harmless</w:t>
      </w:r>
      <w:r w:rsidRPr="00A94629">
        <w:rPr>
          <w:rFonts w:ascii="Times New Roman" w:eastAsia="바탕체" w:hAnsi="Times New Roman" w:cs="Times New Roman" w:hint="eastAsia"/>
          <w:sz w:val="24"/>
          <w:szCs w:val="24"/>
        </w:rPr>
        <w:t xml:space="preserve"> the Information Provider </w:t>
      </w:r>
      <w:r>
        <w:rPr>
          <w:rFonts w:ascii="Times New Roman" w:eastAsia="바탕체" w:hAnsi="Times New Roman" w:cs="Times New Roman" w:hint="eastAsia"/>
          <w:sz w:val="24"/>
          <w:szCs w:val="24"/>
        </w:rPr>
        <w:t>from any and all damages, liability, and claims arising from the Information Recipient</w:t>
      </w:r>
      <w:r>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s breach of this Agreement </w:t>
      </w:r>
      <w:proofErr w:type="gramStart"/>
      <w:r>
        <w:rPr>
          <w:rFonts w:ascii="Times New Roman" w:eastAsia="바탕체" w:hAnsi="Times New Roman" w:cs="Times New Roman" w:hint="eastAsia"/>
          <w:sz w:val="24"/>
          <w:szCs w:val="24"/>
        </w:rPr>
        <w:t>in regards to</w:t>
      </w:r>
      <w:proofErr w:type="gramEnd"/>
      <w:r>
        <w:rPr>
          <w:rFonts w:ascii="Times New Roman" w:eastAsia="바탕체" w:hAnsi="Times New Roman" w:cs="Times New Roman" w:hint="eastAsia"/>
          <w:sz w:val="24"/>
          <w:szCs w:val="24"/>
        </w:rPr>
        <w:t xml:space="preserve"> its </w:t>
      </w:r>
      <w:r>
        <w:rPr>
          <w:rFonts w:ascii="Times New Roman" w:eastAsia="바탕체" w:hAnsi="Times New Roman" w:cs="Times New Roman"/>
          <w:sz w:val="24"/>
          <w:szCs w:val="24"/>
        </w:rPr>
        <w:t>confidentiality</w:t>
      </w:r>
      <w:r>
        <w:rPr>
          <w:rFonts w:ascii="Times New Roman" w:eastAsia="바탕체" w:hAnsi="Times New Roman" w:cs="Times New Roman" w:hint="eastAsia"/>
          <w:sz w:val="24"/>
          <w:szCs w:val="24"/>
        </w:rPr>
        <w:t xml:space="preserve"> obligations.</w:t>
      </w:r>
    </w:p>
    <w:p w:rsidR="001F1EDE"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2. </w:t>
      </w:r>
      <w:r w:rsidRPr="00C1011F">
        <w:rPr>
          <w:rFonts w:ascii="Times New Roman" w:eastAsia="바탕체" w:hAnsi="Times New Roman" w:cs="Times New Roman"/>
          <w:sz w:val="24"/>
          <w:szCs w:val="24"/>
        </w:rPr>
        <w:t xml:space="preserve">Any breach of this Agreement may result in irreparable damage </w:t>
      </w:r>
      <w:r>
        <w:rPr>
          <w:rFonts w:ascii="Times New Roman" w:eastAsia="바탕체" w:hAnsi="Times New Roman" w:cs="Times New Roman" w:hint="eastAsia"/>
          <w:sz w:val="24"/>
          <w:szCs w:val="24"/>
        </w:rPr>
        <w:t>to either Party that</w:t>
      </w:r>
      <w:r w:rsidRPr="00C1011F">
        <w:rPr>
          <w:rFonts w:ascii="Times New Roman" w:eastAsia="바탕체" w:hAnsi="Times New Roman" w:cs="Times New Roman"/>
          <w:sz w:val="24"/>
          <w:szCs w:val="24"/>
        </w:rPr>
        <w:t xml:space="preserve"> will not have an adequate remedy at law. Accordingly, in addition to any other remedies and damages available, </w:t>
      </w:r>
      <w:r>
        <w:rPr>
          <w:rFonts w:ascii="Times New Roman" w:eastAsia="바탕체" w:hAnsi="Times New Roman" w:cs="Times New Roman" w:hint="eastAsia"/>
          <w:sz w:val="24"/>
          <w:szCs w:val="24"/>
        </w:rPr>
        <w:t>the Parties</w:t>
      </w:r>
      <w:r w:rsidRPr="00C1011F">
        <w:rPr>
          <w:rFonts w:ascii="Times New Roman" w:eastAsia="바탕체" w:hAnsi="Times New Roman" w:cs="Times New Roman"/>
          <w:sz w:val="24"/>
          <w:szCs w:val="24"/>
        </w:rPr>
        <w:t xml:space="preserve"> </w:t>
      </w:r>
      <w:r>
        <w:rPr>
          <w:rFonts w:ascii="Times New Roman" w:eastAsia="바탕체" w:hAnsi="Times New Roman" w:cs="Times New Roman" w:hint="eastAsia"/>
          <w:sz w:val="24"/>
          <w:szCs w:val="24"/>
        </w:rPr>
        <w:t>acknowledge and agree that either</w:t>
      </w:r>
      <w:r w:rsidRPr="00C1011F">
        <w:rPr>
          <w:rFonts w:ascii="Times New Roman" w:eastAsia="바탕체" w:hAnsi="Times New Roman" w:cs="Times New Roman"/>
          <w:sz w:val="24"/>
          <w:szCs w:val="24"/>
        </w:rPr>
        <w:t xml:space="preserve"> may immediately seek enforcement of this Agreement by means of specific performance or injunction, </w:t>
      </w:r>
      <w:r>
        <w:rPr>
          <w:rFonts w:ascii="Times New Roman" w:eastAsia="바탕체" w:hAnsi="Times New Roman" w:cs="Times New Roman" w:hint="eastAsia"/>
          <w:sz w:val="24"/>
          <w:szCs w:val="24"/>
        </w:rPr>
        <w:t>without other requirements.</w:t>
      </w:r>
    </w:p>
    <w:p w:rsidR="001F1EDE" w:rsidRPr="001F1EDE" w:rsidRDefault="001F1EDE" w:rsidP="001F1EDE">
      <w:pPr>
        <w:rPr>
          <w:rFonts w:ascii="Times New Roman" w:eastAsia="바탕체" w:hAnsi="Times New Roman" w:cs="Times New Roman"/>
          <w:sz w:val="24"/>
          <w:szCs w:val="24"/>
        </w:rPr>
      </w:pPr>
      <w:r w:rsidRPr="001F1EDE">
        <w:rPr>
          <w:rFonts w:ascii="Times New Roman" w:eastAsia="바탕체" w:hAnsi="Times New Roman" w:cs="Times New Roman"/>
          <w:sz w:val="24"/>
          <w:szCs w:val="24"/>
        </w:rPr>
        <w:t xml:space="preserve">3. </w:t>
      </w:r>
      <w:proofErr w:type="gramStart"/>
      <w:r w:rsidRPr="001F1EDE">
        <w:rPr>
          <w:rFonts w:ascii="Times New Roman" w:eastAsia="바탕체" w:hAnsi="Times New Roman" w:cs="Times New Roman"/>
          <w:sz w:val="24"/>
          <w:szCs w:val="24"/>
        </w:rPr>
        <w:t>In the event that</w:t>
      </w:r>
      <w:proofErr w:type="gramEnd"/>
      <w:r w:rsidRPr="001F1EDE">
        <w:rPr>
          <w:rFonts w:ascii="Times New Roman" w:eastAsia="바탕체" w:hAnsi="Times New Roman" w:cs="Times New Roman"/>
          <w:sz w:val="24"/>
          <w:szCs w:val="24"/>
        </w:rPr>
        <w:t xml:space="preserve"> the Information Recipient breaches or violates its obligations under this Agreement, UNIST shall take appropriate legal action, including prevention the use of information to protect the confidential information. The Information Recipient is responsible for all civil and criminal justice.</w:t>
      </w:r>
    </w:p>
    <w:p w:rsidR="001F1EDE" w:rsidRPr="00E15BAA" w:rsidRDefault="001F1EDE" w:rsidP="001F1EDE">
      <w:pPr>
        <w:rPr>
          <w:rFonts w:ascii="Times New Roman" w:eastAsia="바탕체" w:hAnsi="Times New Roman" w:cs="Times New Roman"/>
          <w:sz w:val="24"/>
          <w:szCs w:val="24"/>
        </w:rPr>
      </w:pPr>
    </w:p>
    <w:p w:rsidR="001F1EDE" w:rsidRPr="003B48F3" w:rsidRDefault="001F1EDE" w:rsidP="001F1EDE">
      <w:pPr>
        <w:rPr>
          <w:rFonts w:ascii="Times New Roman" w:eastAsia="바탕체" w:hAnsi="Times New Roman" w:cs="Times New Roman"/>
          <w:b/>
          <w:sz w:val="24"/>
          <w:szCs w:val="24"/>
        </w:rPr>
      </w:pPr>
      <w:r>
        <w:rPr>
          <w:rFonts w:ascii="Times New Roman" w:eastAsia="바탕체" w:hAnsi="Times New Roman" w:cs="Times New Roman" w:hint="eastAsia"/>
          <w:b/>
          <w:sz w:val="24"/>
          <w:szCs w:val="24"/>
        </w:rPr>
        <w:t xml:space="preserve">Article </w:t>
      </w:r>
      <w:r w:rsidRPr="003B48F3">
        <w:rPr>
          <w:rFonts w:ascii="Times New Roman" w:eastAsia="바탕체" w:hAnsi="Times New Roman" w:cs="Times New Roman"/>
          <w:b/>
          <w:sz w:val="24"/>
          <w:szCs w:val="24"/>
        </w:rPr>
        <w:t>8 (</w:t>
      </w:r>
      <w:r w:rsidRPr="00C86AD5">
        <w:rPr>
          <w:rFonts w:ascii="Times New Roman" w:eastAsia="바탕체" w:hAnsi="Times New Roman" w:cs="Times New Roman"/>
          <w:b/>
          <w:sz w:val="24"/>
          <w:szCs w:val="24"/>
        </w:rPr>
        <w:t>Miscellaneous</w:t>
      </w:r>
      <w:r w:rsidRPr="003B48F3">
        <w:rPr>
          <w:rFonts w:ascii="Times New Roman" w:eastAsia="바탕체" w:hAnsi="Times New Roman" w:cs="Times New Roman"/>
          <w:b/>
          <w:sz w:val="24"/>
          <w:szCs w:val="24"/>
        </w:rPr>
        <w:t>)</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1. </w:t>
      </w:r>
      <w:r>
        <w:rPr>
          <w:rFonts w:ascii="Times New Roman" w:eastAsia="바탕체" w:hAnsi="Times New Roman" w:cs="Times New Roman" w:hint="eastAsia"/>
          <w:sz w:val="24"/>
          <w:szCs w:val="24"/>
        </w:rPr>
        <w:t xml:space="preserve">The Information Provider makes no representations or warranties and assumes no legal liability with respect to the content of the Confidential Information. The provision of the Confidential Information by the Information Provider does not grant any </w:t>
      </w:r>
      <w:r>
        <w:rPr>
          <w:rFonts w:ascii="Times New Roman" w:eastAsia="바탕체" w:hAnsi="Times New Roman" w:cs="Times New Roman"/>
          <w:sz w:val="24"/>
          <w:szCs w:val="24"/>
        </w:rPr>
        <w:t>intellectual</w:t>
      </w:r>
      <w:r>
        <w:rPr>
          <w:rFonts w:ascii="Times New Roman" w:eastAsia="바탕체" w:hAnsi="Times New Roman" w:cs="Times New Roman" w:hint="eastAsia"/>
          <w:sz w:val="24"/>
          <w:szCs w:val="24"/>
        </w:rPr>
        <w:t xml:space="preserve"> property rights, </w:t>
      </w:r>
      <w:r>
        <w:rPr>
          <w:rFonts w:ascii="Times New Roman" w:eastAsia="바탕체" w:hAnsi="Times New Roman" w:cs="Times New Roman"/>
          <w:sz w:val="24"/>
          <w:szCs w:val="24"/>
        </w:rPr>
        <w:t>including</w:t>
      </w:r>
      <w:r>
        <w:rPr>
          <w:rFonts w:ascii="Times New Roman" w:eastAsia="바탕체" w:hAnsi="Times New Roman" w:cs="Times New Roman" w:hint="eastAsia"/>
          <w:sz w:val="24"/>
          <w:szCs w:val="24"/>
        </w:rPr>
        <w:t xml:space="preserve"> but not limited to patents, to the Information Recipient.</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2. </w:t>
      </w:r>
      <w:r>
        <w:rPr>
          <w:rFonts w:ascii="Times New Roman" w:eastAsia="바탕체" w:hAnsi="Times New Roman" w:cs="Times New Roman" w:hint="eastAsia"/>
          <w:sz w:val="24"/>
          <w:szCs w:val="24"/>
        </w:rPr>
        <w:t xml:space="preserve">The execution of this Agreement does not create any new rights or obligations for the Parties to enter into a new agreement regarding any of the business associated with this Agreement. </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3.</w:t>
      </w:r>
      <w:r>
        <w:rPr>
          <w:rFonts w:ascii="Times New Roman" w:eastAsia="바탕체" w:hAnsi="Times New Roman" w:cs="Times New Roman" w:hint="eastAsia"/>
          <w:sz w:val="24"/>
          <w:szCs w:val="24"/>
        </w:rPr>
        <w:t xml:space="preserve"> </w:t>
      </w:r>
      <w:r w:rsidRPr="00A95588">
        <w:rPr>
          <w:rFonts w:ascii="Times New Roman" w:eastAsia="바탕체" w:hAnsi="Times New Roman" w:cs="Times New Roman"/>
          <w:sz w:val="24"/>
          <w:szCs w:val="24"/>
        </w:rPr>
        <w:t>This Agreement constitutes the entire underst</w:t>
      </w:r>
      <w:r>
        <w:rPr>
          <w:rFonts w:ascii="Times New Roman" w:eastAsia="바탕체" w:hAnsi="Times New Roman" w:cs="Times New Roman"/>
          <w:sz w:val="24"/>
          <w:szCs w:val="24"/>
        </w:rPr>
        <w:t xml:space="preserve">anding between the Parties and </w:t>
      </w:r>
      <w:r w:rsidRPr="00A95588">
        <w:rPr>
          <w:rFonts w:ascii="Times New Roman" w:eastAsia="바탕체" w:hAnsi="Times New Roman" w:cs="Times New Roman"/>
          <w:sz w:val="24"/>
          <w:szCs w:val="24"/>
        </w:rPr>
        <w:t>supersedes any and all prior or contemporaneous understandings and agree</w:t>
      </w:r>
      <w:r>
        <w:rPr>
          <w:rFonts w:ascii="Times New Roman" w:eastAsia="바탕체" w:hAnsi="Times New Roman" w:cs="Times New Roman"/>
          <w:sz w:val="24"/>
          <w:szCs w:val="24"/>
        </w:rPr>
        <w:t>ments, whether oral or written,</w:t>
      </w:r>
      <w:r>
        <w:rPr>
          <w:rFonts w:ascii="Times New Roman" w:eastAsia="바탕체" w:hAnsi="Times New Roman" w:cs="Times New Roman" w:hint="eastAsia"/>
          <w:sz w:val="24"/>
          <w:szCs w:val="24"/>
        </w:rPr>
        <w:t xml:space="preserve"> </w:t>
      </w:r>
      <w:r w:rsidRPr="00A95588">
        <w:rPr>
          <w:rFonts w:ascii="Times New Roman" w:eastAsia="바탕체" w:hAnsi="Times New Roman" w:cs="Times New Roman"/>
          <w:sz w:val="24"/>
          <w:szCs w:val="24"/>
        </w:rPr>
        <w:t xml:space="preserve">between the </w:t>
      </w:r>
      <w:r>
        <w:rPr>
          <w:rFonts w:ascii="Times New Roman" w:eastAsia="바탕체" w:hAnsi="Times New Roman" w:cs="Times New Roman"/>
          <w:sz w:val="24"/>
          <w:szCs w:val="24"/>
        </w:rPr>
        <w:t>Part</w:t>
      </w:r>
      <w:r w:rsidRPr="00A95588">
        <w:rPr>
          <w:rFonts w:ascii="Times New Roman" w:eastAsia="바탕체" w:hAnsi="Times New Roman" w:cs="Times New Roman"/>
          <w:sz w:val="24"/>
          <w:szCs w:val="24"/>
        </w:rPr>
        <w:t>ies, with respect to the subject matter hereof. This Agree</w:t>
      </w:r>
      <w:r>
        <w:rPr>
          <w:rFonts w:ascii="Times New Roman" w:eastAsia="바탕체" w:hAnsi="Times New Roman" w:cs="Times New Roman"/>
          <w:sz w:val="24"/>
          <w:szCs w:val="24"/>
        </w:rPr>
        <w:t xml:space="preserve">ment can only be modified by a </w:t>
      </w:r>
      <w:r w:rsidRPr="00A95588">
        <w:rPr>
          <w:rFonts w:ascii="Times New Roman" w:eastAsia="바탕체" w:hAnsi="Times New Roman" w:cs="Times New Roman"/>
          <w:sz w:val="24"/>
          <w:szCs w:val="24"/>
        </w:rPr>
        <w:t xml:space="preserve">written amendment </w:t>
      </w:r>
      <w:r>
        <w:rPr>
          <w:rFonts w:ascii="Times New Roman" w:eastAsia="바탕체" w:hAnsi="Times New Roman" w:cs="Times New Roman" w:hint="eastAsia"/>
          <w:sz w:val="24"/>
          <w:szCs w:val="24"/>
        </w:rPr>
        <w:t xml:space="preserve">by the duly authorized representatives of the Parties. In addition, failure to exercise any right under this Agreement shall not be deemed as a waiver of such right. </w:t>
      </w:r>
    </w:p>
    <w:p w:rsidR="001F1EDE"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4. </w:t>
      </w:r>
      <w:r w:rsidRPr="00E8313A">
        <w:rPr>
          <w:rFonts w:ascii="Times New Roman" w:eastAsia="바탕체" w:hAnsi="Times New Roman" w:cs="Times New Roman"/>
          <w:sz w:val="24"/>
          <w:szCs w:val="24"/>
        </w:rPr>
        <w:t xml:space="preserve">Neither </w:t>
      </w:r>
      <w:r>
        <w:rPr>
          <w:rFonts w:ascii="Times New Roman" w:eastAsia="바탕체" w:hAnsi="Times New Roman" w:cs="Times New Roman"/>
          <w:sz w:val="24"/>
          <w:szCs w:val="24"/>
        </w:rPr>
        <w:t>Part</w:t>
      </w:r>
      <w:r w:rsidRPr="00E8313A">
        <w:rPr>
          <w:rFonts w:ascii="Times New Roman" w:eastAsia="바탕체" w:hAnsi="Times New Roman" w:cs="Times New Roman"/>
          <w:sz w:val="24"/>
          <w:szCs w:val="24"/>
        </w:rPr>
        <w:t>y</w:t>
      </w:r>
      <w:r>
        <w:rPr>
          <w:rFonts w:ascii="Times New Roman" w:eastAsia="바탕체" w:hAnsi="Times New Roman" w:cs="Times New Roman"/>
          <w:sz w:val="24"/>
          <w:szCs w:val="24"/>
        </w:rPr>
        <w:t xml:space="preserve"> may transfer</w:t>
      </w:r>
      <w:r>
        <w:rPr>
          <w:rFonts w:ascii="Times New Roman" w:eastAsia="바탕체" w:hAnsi="Times New Roman" w:cs="Times New Roman" w:hint="eastAsia"/>
          <w:sz w:val="24"/>
          <w:szCs w:val="24"/>
        </w:rPr>
        <w:t xml:space="preserve">, </w:t>
      </w:r>
      <w:r w:rsidRPr="00E8313A">
        <w:rPr>
          <w:rFonts w:ascii="Times New Roman" w:eastAsia="바탕체" w:hAnsi="Times New Roman" w:cs="Times New Roman"/>
          <w:sz w:val="24"/>
          <w:szCs w:val="24"/>
        </w:rPr>
        <w:t>assi</w:t>
      </w:r>
      <w:r>
        <w:rPr>
          <w:rFonts w:ascii="Times New Roman" w:eastAsia="바탕체" w:hAnsi="Times New Roman" w:cs="Times New Roman"/>
          <w:sz w:val="24"/>
          <w:szCs w:val="24"/>
        </w:rPr>
        <w:t>gn</w:t>
      </w:r>
      <w:r>
        <w:rPr>
          <w:rFonts w:ascii="Times New Roman" w:eastAsia="바탕체" w:hAnsi="Times New Roman" w:cs="Times New Roman" w:hint="eastAsia"/>
          <w:sz w:val="24"/>
          <w:szCs w:val="24"/>
        </w:rPr>
        <w:t xml:space="preserve">, delegate or provide as security to a third party, or </w:t>
      </w:r>
      <w:r>
        <w:rPr>
          <w:rFonts w:ascii="Times New Roman" w:eastAsia="바탕체" w:hAnsi="Times New Roman" w:cs="Times New Roman"/>
          <w:sz w:val="24"/>
          <w:szCs w:val="24"/>
        </w:rPr>
        <w:t>otherwise</w:t>
      </w:r>
      <w:r>
        <w:rPr>
          <w:rFonts w:ascii="Times New Roman" w:eastAsia="바탕체" w:hAnsi="Times New Roman" w:cs="Times New Roman" w:hint="eastAsia"/>
          <w:sz w:val="24"/>
          <w:szCs w:val="24"/>
        </w:rPr>
        <w:t xml:space="preserve"> dispose of,</w:t>
      </w:r>
      <w:r>
        <w:rPr>
          <w:rFonts w:ascii="Times New Roman" w:eastAsia="바탕체" w:hAnsi="Times New Roman" w:cs="Times New Roman"/>
          <w:sz w:val="24"/>
          <w:szCs w:val="24"/>
        </w:rPr>
        <w:t xml:space="preserve"> any or </w:t>
      </w:r>
      <w:proofErr w:type="gramStart"/>
      <w:r>
        <w:rPr>
          <w:rFonts w:ascii="Times New Roman" w:eastAsia="바탕체" w:hAnsi="Times New Roman" w:cs="Times New Roman"/>
          <w:sz w:val="24"/>
          <w:szCs w:val="24"/>
        </w:rPr>
        <w:t>all of</w:t>
      </w:r>
      <w:proofErr w:type="gramEnd"/>
      <w:r>
        <w:rPr>
          <w:rFonts w:ascii="Times New Roman" w:eastAsia="바탕체" w:hAnsi="Times New Roman" w:cs="Times New Roman"/>
          <w:sz w:val="24"/>
          <w:szCs w:val="24"/>
        </w:rPr>
        <w:t xml:space="preserve"> its rights </w:t>
      </w:r>
      <w:r w:rsidRPr="00E8313A">
        <w:rPr>
          <w:rFonts w:ascii="Times New Roman" w:eastAsia="바탕체" w:hAnsi="Times New Roman" w:cs="Times New Roman"/>
          <w:sz w:val="24"/>
          <w:szCs w:val="24"/>
        </w:rPr>
        <w:t xml:space="preserve">or obligations </w:t>
      </w:r>
      <w:r>
        <w:rPr>
          <w:rFonts w:ascii="Times New Roman" w:eastAsia="바탕체" w:hAnsi="Times New Roman" w:cs="Times New Roman"/>
          <w:sz w:val="24"/>
          <w:szCs w:val="24"/>
        </w:rPr>
        <w:t>under this Agreement</w:t>
      </w:r>
      <w:r w:rsidRPr="00E8313A">
        <w:rPr>
          <w:rFonts w:ascii="Times New Roman" w:eastAsia="바탕체" w:hAnsi="Times New Roman" w:cs="Times New Roman"/>
          <w:sz w:val="24"/>
          <w:szCs w:val="24"/>
        </w:rPr>
        <w:t xml:space="preserve"> </w:t>
      </w:r>
      <w:r>
        <w:rPr>
          <w:rFonts w:ascii="Times New Roman" w:eastAsia="바탕체" w:hAnsi="Times New Roman" w:cs="Times New Roman"/>
          <w:sz w:val="24"/>
          <w:szCs w:val="24"/>
        </w:rPr>
        <w:t xml:space="preserve">without </w:t>
      </w:r>
      <w:r w:rsidRPr="00E8313A">
        <w:rPr>
          <w:rFonts w:ascii="Times New Roman" w:eastAsia="바탕체" w:hAnsi="Times New Roman" w:cs="Times New Roman"/>
          <w:sz w:val="24"/>
          <w:szCs w:val="24"/>
        </w:rPr>
        <w:t xml:space="preserve">prior written consent of the other </w:t>
      </w:r>
      <w:r>
        <w:rPr>
          <w:rFonts w:ascii="Times New Roman" w:eastAsia="바탕체" w:hAnsi="Times New Roman" w:cs="Times New Roman"/>
          <w:sz w:val="24"/>
          <w:szCs w:val="24"/>
        </w:rPr>
        <w:t>Part</w:t>
      </w:r>
      <w:r w:rsidRPr="00E8313A">
        <w:rPr>
          <w:rFonts w:ascii="Times New Roman" w:eastAsia="바탕체" w:hAnsi="Times New Roman" w:cs="Times New Roman"/>
          <w:sz w:val="24"/>
          <w:szCs w:val="24"/>
        </w:rPr>
        <w:t>y.</w:t>
      </w:r>
    </w:p>
    <w:p w:rsidR="001F1EDE" w:rsidRPr="00E76E33" w:rsidRDefault="001F1EDE" w:rsidP="001F1EDE">
      <w:pPr>
        <w:rPr>
          <w:rFonts w:ascii="Times New Roman" w:eastAsia="바탕체" w:hAnsi="Times New Roman" w:cs="Times New Roman"/>
          <w:sz w:val="24"/>
          <w:szCs w:val="24"/>
        </w:rPr>
      </w:pPr>
    </w:p>
    <w:p w:rsidR="001F1EDE" w:rsidRPr="003B48F3" w:rsidRDefault="001F1EDE" w:rsidP="001F1EDE">
      <w:pPr>
        <w:rPr>
          <w:rFonts w:ascii="Times New Roman" w:eastAsia="바탕체" w:hAnsi="Times New Roman" w:cs="Times New Roman"/>
          <w:b/>
          <w:sz w:val="24"/>
          <w:szCs w:val="24"/>
        </w:rPr>
      </w:pPr>
      <w:r>
        <w:rPr>
          <w:rFonts w:ascii="Times New Roman" w:eastAsia="바탕체" w:hAnsi="Times New Roman" w:cs="Times New Roman" w:hint="eastAsia"/>
          <w:b/>
          <w:sz w:val="24"/>
          <w:szCs w:val="24"/>
        </w:rPr>
        <w:t xml:space="preserve">Article </w:t>
      </w:r>
      <w:r w:rsidRPr="003B48F3">
        <w:rPr>
          <w:rFonts w:ascii="Times New Roman" w:eastAsia="바탕체" w:hAnsi="Times New Roman" w:cs="Times New Roman"/>
          <w:b/>
          <w:sz w:val="24"/>
          <w:szCs w:val="24"/>
        </w:rPr>
        <w:t>9 (</w:t>
      </w:r>
      <w:r>
        <w:rPr>
          <w:rFonts w:ascii="Times New Roman" w:eastAsia="바탕체" w:hAnsi="Times New Roman" w:cs="Times New Roman" w:hint="eastAsia"/>
          <w:b/>
          <w:sz w:val="24"/>
          <w:szCs w:val="24"/>
        </w:rPr>
        <w:t>Interpretation and Resolution of Disputes</w:t>
      </w:r>
      <w:r w:rsidRPr="003B48F3">
        <w:rPr>
          <w:rFonts w:ascii="Times New Roman" w:eastAsia="바탕체" w:hAnsi="Times New Roman" w:cs="Times New Roman"/>
          <w:b/>
          <w:sz w:val="24"/>
          <w:szCs w:val="24"/>
        </w:rPr>
        <w:t>)</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 xml:space="preserve">1. </w:t>
      </w:r>
      <w:r>
        <w:rPr>
          <w:rFonts w:ascii="Times New Roman" w:eastAsia="바탕체" w:hAnsi="Times New Roman" w:cs="Times New Roman" w:hint="eastAsia"/>
          <w:sz w:val="24"/>
          <w:szCs w:val="24"/>
        </w:rPr>
        <w:t xml:space="preserve">Any matter not provided for in this Agreement and any disagreements on the interpretation of this Agreement shall be in accordance with relevant laws and regulations of the Republic of Korea and other ordinary commercial practices. </w:t>
      </w:r>
    </w:p>
    <w:p w:rsidR="001F1EDE" w:rsidRPr="00E76E33" w:rsidRDefault="001F1EDE" w:rsidP="001F1EDE">
      <w:pPr>
        <w:rPr>
          <w:rFonts w:ascii="Times New Roman" w:eastAsia="바탕체" w:hAnsi="Times New Roman" w:cs="Times New Roman"/>
          <w:sz w:val="24"/>
          <w:szCs w:val="24"/>
        </w:rPr>
      </w:pPr>
      <w:r w:rsidRPr="00E76E33">
        <w:rPr>
          <w:rFonts w:ascii="Times New Roman" w:eastAsia="바탕체" w:hAnsi="Times New Roman" w:cs="Times New Roman"/>
          <w:sz w:val="24"/>
          <w:szCs w:val="24"/>
        </w:rPr>
        <w:t>2.</w:t>
      </w:r>
      <w:r>
        <w:rPr>
          <w:rFonts w:ascii="Times New Roman" w:eastAsia="바탕체" w:hAnsi="Times New Roman" w:cs="Times New Roman" w:hint="eastAsia"/>
          <w:sz w:val="24"/>
          <w:szCs w:val="24"/>
        </w:rPr>
        <w:t xml:space="preserve"> Any disputes arising in connection with this Agreement between the </w:t>
      </w:r>
      <w:r>
        <w:rPr>
          <w:rFonts w:ascii="Times New Roman" w:eastAsia="바탕체" w:hAnsi="Times New Roman" w:cs="Times New Roman"/>
          <w:sz w:val="24"/>
          <w:szCs w:val="24"/>
        </w:rPr>
        <w:t>Parties</w:t>
      </w:r>
      <w:r>
        <w:rPr>
          <w:rFonts w:ascii="Times New Roman" w:eastAsia="바탕체" w:hAnsi="Times New Roman" w:cs="Times New Roman" w:hint="eastAsia"/>
          <w:sz w:val="24"/>
          <w:szCs w:val="24"/>
        </w:rPr>
        <w:t xml:space="preserve"> hereto shall be amicably resolved through mutual consultation between the Parties in </w:t>
      </w:r>
      <w:r>
        <w:rPr>
          <w:rFonts w:ascii="Times New Roman" w:eastAsia="바탕체" w:hAnsi="Times New Roman" w:cs="Times New Roman"/>
          <w:sz w:val="24"/>
          <w:szCs w:val="24"/>
        </w:rPr>
        <w:t>principle</w:t>
      </w:r>
      <w:r>
        <w:rPr>
          <w:rFonts w:ascii="Times New Roman" w:eastAsia="바탕체" w:hAnsi="Times New Roman" w:cs="Times New Roman" w:hint="eastAsia"/>
          <w:sz w:val="24"/>
          <w:szCs w:val="24"/>
        </w:rPr>
        <w:t xml:space="preserve">. </w:t>
      </w:r>
      <w:proofErr w:type="gramStart"/>
      <w:r>
        <w:rPr>
          <w:rFonts w:ascii="Times New Roman" w:eastAsia="바탕체" w:hAnsi="Times New Roman" w:cs="Times New Roman" w:hint="eastAsia"/>
          <w:sz w:val="24"/>
          <w:szCs w:val="24"/>
        </w:rPr>
        <w:t>In the event that</w:t>
      </w:r>
      <w:proofErr w:type="gramEnd"/>
      <w:r>
        <w:rPr>
          <w:rFonts w:ascii="Times New Roman" w:eastAsia="바탕체" w:hAnsi="Times New Roman" w:cs="Times New Roman" w:hint="eastAsia"/>
          <w:sz w:val="24"/>
          <w:szCs w:val="24"/>
        </w:rPr>
        <w:t xml:space="preserve"> the Parties fail to amicably resolve the dispute, </w:t>
      </w:r>
      <w:r w:rsidRPr="001F1EDE">
        <w:rPr>
          <w:rFonts w:ascii="Times New Roman" w:eastAsia="바탕체" w:hAnsi="Times New Roman" w:cs="Times New Roman"/>
          <w:sz w:val="24"/>
          <w:szCs w:val="24"/>
        </w:rPr>
        <w:t xml:space="preserve">Ulsan District Court </w:t>
      </w:r>
      <w:r>
        <w:rPr>
          <w:rFonts w:ascii="Times New Roman" w:eastAsia="바탕체" w:hAnsi="Times New Roman" w:cs="Times New Roman" w:hint="eastAsia"/>
          <w:sz w:val="24"/>
          <w:szCs w:val="24"/>
        </w:rPr>
        <w:t>shall have exclusive jurisdiction over the unresolved dispute.</w:t>
      </w:r>
    </w:p>
    <w:p w:rsidR="001F1EDE" w:rsidRPr="00D46DE9" w:rsidRDefault="001F1EDE" w:rsidP="001F1EDE">
      <w:pPr>
        <w:rPr>
          <w:rFonts w:ascii="Times New Roman" w:eastAsia="바탕체" w:hAnsi="Times New Roman" w:cs="Times New Roman"/>
          <w:sz w:val="24"/>
          <w:szCs w:val="24"/>
        </w:rPr>
      </w:pPr>
    </w:p>
    <w:p w:rsidR="001F1EDE" w:rsidRPr="00E76E33" w:rsidRDefault="001F1EDE" w:rsidP="001F1EDE">
      <w:pPr>
        <w:rPr>
          <w:rFonts w:ascii="Times New Roman" w:eastAsia="바탕체" w:hAnsi="Times New Roman" w:cs="Times New Roman"/>
          <w:sz w:val="24"/>
          <w:szCs w:val="24"/>
        </w:rPr>
      </w:pPr>
      <w:r w:rsidRPr="004D6085">
        <w:rPr>
          <w:rFonts w:ascii="Times New Roman" w:eastAsia="바탕체" w:hAnsi="Times New Roman" w:cs="Times New Roman"/>
          <w:sz w:val="24"/>
          <w:szCs w:val="24"/>
        </w:rPr>
        <w:t xml:space="preserve">IN WITNESSETH WHEREOF, the </w:t>
      </w:r>
      <w:r>
        <w:rPr>
          <w:rFonts w:ascii="Times New Roman" w:eastAsia="바탕체" w:hAnsi="Times New Roman" w:cs="Times New Roman" w:hint="eastAsia"/>
          <w:sz w:val="24"/>
          <w:szCs w:val="24"/>
        </w:rPr>
        <w:t xml:space="preserve">Parties hereto </w:t>
      </w:r>
      <w:r w:rsidRPr="004D6085">
        <w:rPr>
          <w:rFonts w:ascii="Times New Roman" w:eastAsia="바탕체" w:hAnsi="Times New Roman" w:cs="Times New Roman"/>
          <w:sz w:val="24"/>
          <w:szCs w:val="24"/>
        </w:rPr>
        <w:t>have</w:t>
      </w:r>
      <w:r>
        <w:rPr>
          <w:rFonts w:ascii="Times New Roman" w:eastAsia="바탕체" w:hAnsi="Times New Roman" w:cs="Times New Roman" w:hint="eastAsia"/>
          <w:sz w:val="24"/>
          <w:szCs w:val="24"/>
        </w:rPr>
        <w:t xml:space="preserve"> caused</w:t>
      </w:r>
      <w:r w:rsidRPr="004D6085">
        <w:rPr>
          <w:rFonts w:ascii="Times New Roman" w:eastAsia="바탕체" w:hAnsi="Times New Roman" w:cs="Times New Roman"/>
          <w:sz w:val="24"/>
          <w:szCs w:val="24"/>
        </w:rPr>
        <w:t xml:space="preserve"> </w:t>
      </w:r>
      <w:r>
        <w:rPr>
          <w:rFonts w:ascii="Times New Roman" w:eastAsia="바탕체" w:hAnsi="Times New Roman" w:cs="Times New Roman" w:hint="eastAsia"/>
          <w:sz w:val="24"/>
          <w:szCs w:val="24"/>
        </w:rPr>
        <w:t xml:space="preserve">this Agreement to be </w:t>
      </w:r>
      <w:r>
        <w:rPr>
          <w:rFonts w:ascii="Times New Roman" w:eastAsia="바탕체" w:hAnsi="Times New Roman" w:cs="Times New Roman"/>
          <w:sz w:val="24"/>
          <w:szCs w:val="24"/>
        </w:rPr>
        <w:t>executed</w:t>
      </w:r>
      <w:r>
        <w:rPr>
          <w:rFonts w:ascii="Times New Roman" w:eastAsia="바탕체" w:hAnsi="Times New Roman" w:cs="Times New Roman" w:hint="eastAsia"/>
          <w:sz w:val="24"/>
          <w:szCs w:val="24"/>
        </w:rPr>
        <w:t xml:space="preserve"> by duly authorized representatives of both Parties by </w:t>
      </w:r>
      <w:r>
        <w:rPr>
          <w:rFonts w:ascii="Times New Roman" w:eastAsia="바탕체" w:hAnsi="Times New Roman" w:cs="Times New Roman"/>
          <w:sz w:val="24"/>
          <w:szCs w:val="24"/>
        </w:rPr>
        <w:t>sign</w:t>
      </w:r>
      <w:r>
        <w:rPr>
          <w:rFonts w:ascii="Times New Roman" w:eastAsia="바탕체" w:hAnsi="Times New Roman" w:cs="Times New Roman" w:hint="eastAsia"/>
          <w:sz w:val="24"/>
          <w:szCs w:val="24"/>
        </w:rPr>
        <w:t>ing</w:t>
      </w:r>
      <w:r>
        <w:rPr>
          <w:rFonts w:ascii="Times New Roman" w:eastAsia="바탕체" w:hAnsi="Times New Roman" w:cs="Times New Roman"/>
          <w:sz w:val="24"/>
          <w:szCs w:val="24"/>
        </w:rPr>
        <w:t xml:space="preserve"> and affix</w:t>
      </w:r>
      <w:r>
        <w:rPr>
          <w:rFonts w:ascii="Times New Roman" w:eastAsia="바탕체" w:hAnsi="Times New Roman" w:cs="Times New Roman" w:hint="eastAsia"/>
          <w:sz w:val="24"/>
          <w:szCs w:val="24"/>
        </w:rPr>
        <w:t>ing</w:t>
      </w:r>
      <w:r w:rsidRPr="004D6085">
        <w:rPr>
          <w:rFonts w:ascii="Times New Roman" w:eastAsia="바탕체" w:hAnsi="Times New Roman" w:cs="Times New Roman"/>
          <w:sz w:val="24"/>
          <w:szCs w:val="24"/>
        </w:rPr>
        <w:t xml:space="preserve"> their seals </w:t>
      </w:r>
      <w:r>
        <w:rPr>
          <w:rFonts w:ascii="Times New Roman" w:eastAsia="바탕체" w:hAnsi="Times New Roman" w:cs="Times New Roman" w:hint="eastAsia"/>
          <w:sz w:val="24"/>
          <w:szCs w:val="24"/>
        </w:rPr>
        <w:t>to</w:t>
      </w:r>
      <w:r w:rsidRPr="004D6085">
        <w:rPr>
          <w:rFonts w:ascii="Times New Roman" w:eastAsia="바탕체" w:hAnsi="Times New Roman" w:cs="Times New Roman"/>
          <w:sz w:val="24"/>
          <w:szCs w:val="24"/>
        </w:rPr>
        <w:t xml:space="preserve"> </w:t>
      </w:r>
      <w:r>
        <w:rPr>
          <w:rFonts w:ascii="Times New Roman" w:eastAsia="바탕체" w:hAnsi="Times New Roman" w:cs="Times New Roman" w:hint="eastAsia"/>
          <w:sz w:val="24"/>
          <w:szCs w:val="24"/>
        </w:rPr>
        <w:t>two (</w:t>
      </w:r>
      <w:r w:rsidRPr="004D6085">
        <w:rPr>
          <w:rFonts w:ascii="Times New Roman" w:eastAsia="바탕체" w:hAnsi="Times New Roman" w:cs="Times New Roman"/>
          <w:sz w:val="24"/>
          <w:szCs w:val="24"/>
        </w:rPr>
        <w:t>2</w:t>
      </w:r>
      <w:r>
        <w:rPr>
          <w:rFonts w:ascii="Times New Roman" w:eastAsia="바탕체" w:hAnsi="Times New Roman" w:cs="Times New Roman" w:hint="eastAsia"/>
          <w:sz w:val="24"/>
          <w:szCs w:val="24"/>
        </w:rPr>
        <w:t>)</w:t>
      </w:r>
      <w:r w:rsidRPr="004D6085">
        <w:rPr>
          <w:rFonts w:ascii="Times New Roman" w:eastAsia="바탕체" w:hAnsi="Times New Roman" w:cs="Times New Roman"/>
          <w:sz w:val="24"/>
          <w:szCs w:val="24"/>
        </w:rPr>
        <w:t xml:space="preserve"> copies of this Agreement</w:t>
      </w:r>
      <w:r>
        <w:rPr>
          <w:rFonts w:ascii="Times New Roman" w:eastAsia="바탕체" w:hAnsi="Times New Roman" w:cs="Times New Roman" w:hint="eastAsia"/>
          <w:sz w:val="24"/>
          <w:szCs w:val="24"/>
        </w:rPr>
        <w:t xml:space="preserve"> </w:t>
      </w:r>
      <w:r w:rsidRPr="004D6085">
        <w:rPr>
          <w:rFonts w:ascii="Times New Roman" w:eastAsia="바탕체" w:hAnsi="Times New Roman" w:cs="Times New Roman"/>
          <w:sz w:val="24"/>
          <w:szCs w:val="24"/>
        </w:rPr>
        <w:t xml:space="preserve">and </w:t>
      </w:r>
      <w:r>
        <w:rPr>
          <w:rFonts w:ascii="Times New Roman" w:eastAsia="바탕체" w:hAnsi="Times New Roman" w:cs="Times New Roman" w:hint="eastAsia"/>
          <w:sz w:val="24"/>
          <w:szCs w:val="24"/>
        </w:rPr>
        <w:t>having</w:t>
      </w:r>
      <w:r w:rsidRPr="004D6085">
        <w:rPr>
          <w:rFonts w:ascii="Times New Roman" w:eastAsia="바탕체" w:hAnsi="Times New Roman" w:cs="Times New Roman"/>
          <w:sz w:val="24"/>
          <w:szCs w:val="24"/>
        </w:rPr>
        <w:t xml:space="preserve"> retained one (1) copy each</w:t>
      </w:r>
      <w:r w:rsidRPr="00E76E33">
        <w:rPr>
          <w:rFonts w:ascii="Times New Roman" w:eastAsia="바탕체" w:hAnsi="Times New Roman" w:cs="Times New Roman"/>
          <w:sz w:val="24"/>
          <w:szCs w:val="24"/>
        </w:rPr>
        <w:t>.</w:t>
      </w:r>
      <w:r>
        <w:rPr>
          <w:rFonts w:ascii="Times New Roman" w:eastAsia="바탕체" w:hAnsi="Times New Roman" w:cs="Times New Roman" w:hint="eastAsia"/>
          <w:sz w:val="24"/>
          <w:szCs w:val="24"/>
        </w:rPr>
        <w:t xml:space="preserve"> </w:t>
      </w:r>
      <w:r w:rsidRPr="003070E5">
        <w:rPr>
          <w:rFonts w:ascii="Times New Roman" w:eastAsia="바탕체" w:hAnsi="Times New Roman" w:cs="Times New Roman"/>
          <w:sz w:val="24"/>
          <w:szCs w:val="24"/>
        </w:rPr>
        <w:t>This Agreement may be executed in counterparts, each of which shall be deemed to be an original, but all of which, taken together, shall constitute one and the same agreement.</w:t>
      </w:r>
    </w:p>
    <w:p w:rsidR="001F1EDE" w:rsidRPr="00887979" w:rsidRDefault="001F1EDE" w:rsidP="001F1EDE">
      <w:pPr>
        <w:rPr>
          <w:rFonts w:ascii="Times New Roman" w:eastAsia="바탕체" w:hAnsi="Times New Roman" w:cs="Times New Roman"/>
          <w:sz w:val="24"/>
          <w:szCs w:val="24"/>
        </w:rPr>
      </w:pPr>
      <w:bookmarkStart w:id="0" w:name="_GoBack"/>
      <w:bookmarkEnd w:id="0"/>
    </w:p>
    <w:p w:rsidR="001F1EDE" w:rsidRPr="009226FF" w:rsidRDefault="001F1EDE" w:rsidP="001F1EDE">
      <w:pPr>
        <w:jc w:val="center"/>
        <w:rPr>
          <w:rFonts w:ascii="Times New Roman" w:eastAsia="바탕체" w:hAnsi="Times New Roman" w:cs="Times New Roman"/>
          <w:color w:val="FF0000"/>
          <w:sz w:val="24"/>
          <w:szCs w:val="24"/>
        </w:rPr>
      </w:pPr>
      <w:r w:rsidRPr="009226FF">
        <w:rPr>
          <w:rFonts w:ascii="Times New Roman" w:eastAsia="바탕체" w:hAnsi="Times New Roman" w:cs="Times New Roman"/>
          <w:color w:val="FF0000"/>
          <w:sz w:val="24"/>
          <w:szCs w:val="24"/>
          <w:highlight w:val="yellow"/>
        </w:rPr>
        <w:t>[INSERT DATE]</w:t>
      </w:r>
    </w:p>
    <w:p w:rsidR="001F1EDE" w:rsidRDefault="001F1EDE" w:rsidP="001F1EDE">
      <w:pPr>
        <w:rPr>
          <w:rFonts w:ascii="Times New Roman" w:eastAsia="바탕체" w:hAnsi="Times New Roman" w:cs="Times New Roman"/>
          <w:sz w:val="24"/>
          <w:szCs w:val="24"/>
        </w:rPr>
      </w:pPr>
    </w:p>
    <w:p w:rsidR="001F1EDE" w:rsidRDefault="001F1EDE" w:rsidP="001F1EDE">
      <w:pPr>
        <w:rPr>
          <w:rFonts w:ascii="Times New Roman" w:eastAsia="바탕체" w:hAnsi="Times New Roman" w:cs="Times New Roman"/>
          <w:sz w:val="24"/>
          <w:szCs w:val="24"/>
        </w:rPr>
        <w:sectPr w:rsidR="001F1EDE">
          <w:pgSz w:w="11906" w:h="16838"/>
          <w:pgMar w:top="1701" w:right="1440" w:bottom="1440" w:left="1440" w:header="851" w:footer="992" w:gutter="0"/>
          <w:cols w:space="425"/>
          <w:docGrid w:linePitch="360"/>
        </w:sectPr>
      </w:pPr>
    </w:p>
    <w:p w:rsidR="001F1EDE" w:rsidRDefault="001F1EDE" w:rsidP="001F1EDE">
      <w:pPr>
        <w:rPr>
          <w:rFonts w:ascii="Times New Roman" w:eastAsia="바탕체" w:hAnsi="Times New Roman" w:cs="Times New Roman"/>
          <w:sz w:val="24"/>
          <w:szCs w:val="24"/>
        </w:rPr>
        <w:sectPr w:rsidR="001F1EDE" w:rsidSect="009E6608">
          <w:type w:val="continuous"/>
          <w:pgSz w:w="11906" w:h="16838"/>
          <w:pgMar w:top="1701" w:right="1440" w:bottom="1440" w:left="1440" w:header="851" w:footer="992" w:gutter="0"/>
          <w:cols w:space="425"/>
          <w:docGrid w:linePitch="360"/>
        </w:sectPr>
      </w:pPr>
    </w:p>
    <w:p w:rsidR="001F1EDE" w:rsidRPr="009E6608" w:rsidRDefault="001F1EDE" w:rsidP="001F1EDE">
      <w:pPr>
        <w:wordWrap/>
        <w:spacing w:after="0" w:line="269" w:lineRule="auto"/>
        <w:rPr>
          <w:rFonts w:ascii="Times New Roman" w:eastAsia="바탕체" w:hAnsi="Times New Roman"/>
          <w:sz w:val="24"/>
          <w:szCs w:val="24"/>
        </w:rPr>
      </w:pPr>
    </w:p>
    <w:p w:rsidR="001F1EDE" w:rsidRPr="009E6608" w:rsidRDefault="001F1EDE" w:rsidP="001F1EDE">
      <w:pPr>
        <w:wordWrap/>
        <w:spacing w:after="0" w:line="269" w:lineRule="auto"/>
        <w:rPr>
          <w:rFonts w:ascii="Times New Roman" w:eastAsia="바탕체" w:hAnsi="Times New Roman"/>
          <w:sz w:val="24"/>
          <w:szCs w:val="24"/>
        </w:rPr>
        <w:sectPr w:rsidR="001F1EDE" w:rsidRPr="009E6608" w:rsidSect="009E6608">
          <w:type w:val="continuous"/>
          <w:pgSz w:w="11906" w:h="16838"/>
          <w:pgMar w:top="1701" w:right="1440" w:bottom="1440" w:left="1440" w:header="851" w:footer="992" w:gutter="0"/>
          <w:cols w:space="425"/>
          <w:docGrid w:linePitch="360"/>
        </w:sectPr>
      </w:pPr>
    </w:p>
    <w:p w:rsidR="001F1EDE" w:rsidRPr="009E6608" w:rsidRDefault="001F1EDE" w:rsidP="001F1EDE">
      <w:pPr>
        <w:wordWrap/>
        <w:spacing w:after="0" w:line="269" w:lineRule="auto"/>
        <w:rPr>
          <w:rFonts w:ascii="Times New Roman" w:eastAsia="바탕체" w:hAnsi="Times New Roman"/>
          <w:sz w:val="24"/>
          <w:szCs w:val="24"/>
        </w:rPr>
      </w:pPr>
      <w:r w:rsidRPr="009E6608">
        <w:rPr>
          <w:rFonts w:ascii="Times New Roman" w:eastAsia="바탕체" w:hAnsi="Times New Roman"/>
          <w:sz w:val="24"/>
          <w:szCs w:val="24"/>
        </w:rPr>
        <w:t>“</w:t>
      </w:r>
      <w:r>
        <w:rPr>
          <w:rFonts w:ascii="Times New Roman" w:eastAsia="바탕체" w:hAnsi="Times New Roman" w:hint="eastAsia"/>
          <w:sz w:val="24"/>
          <w:szCs w:val="24"/>
        </w:rPr>
        <w:t>Information Provider</w:t>
      </w:r>
      <w:r w:rsidRPr="009E6608">
        <w:rPr>
          <w:rFonts w:ascii="Times New Roman" w:eastAsia="바탕체" w:hAnsi="Times New Roman"/>
          <w:sz w:val="24"/>
          <w:szCs w:val="24"/>
        </w:rPr>
        <w:t>”</w:t>
      </w:r>
    </w:p>
    <w:p w:rsidR="001F1EDE" w:rsidRDefault="001F1EDE" w:rsidP="001F1EDE">
      <w:pPr>
        <w:wordWrap/>
        <w:spacing w:after="0" w:line="269" w:lineRule="auto"/>
        <w:rPr>
          <w:rFonts w:ascii="Times New Roman" w:eastAsia="바탕체" w:hAnsi="Times New Roman"/>
          <w:sz w:val="24"/>
          <w:szCs w:val="24"/>
        </w:rPr>
      </w:pPr>
    </w:p>
    <w:p w:rsidR="001F1EDE" w:rsidRPr="009E6608" w:rsidRDefault="001F1EDE" w:rsidP="001F1EDE">
      <w:pPr>
        <w:wordWrap/>
        <w:spacing w:after="0" w:line="269" w:lineRule="auto"/>
        <w:rPr>
          <w:rFonts w:ascii="Times New Roman" w:eastAsia="바탕체" w:hAnsi="Times New Roman"/>
          <w:sz w:val="24"/>
          <w:szCs w:val="24"/>
        </w:rPr>
      </w:pPr>
      <w:r w:rsidRPr="009E6608">
        <w:rPr>
          <w:rFonts w:ascii="Times New Roman" w:eastAsia="바탕체" w:hAnsi="Times New Roman"/>
          <w:sz w:val="24"/>
          <w:szCs w:val="24"/>
        </w:rPr>
        <w:t>Ulsan National Institute of Science and Technology</w:t>
      </w:r>
    </w:p>
    <w:p w:rsidR="001F1EDE" w:rsidRPr="007D5C03" w:rsidRDefault="001F1EDE" w:rsidP="001F1EDE">
      <w:pPr>
        <w:wordWrap/>
        <w:spacing w:after="0" w:line="269" w:lineRule="auto"/>
        <w:rPr>
          <w:rFonts w:ascii="Times New Roman" w:eastAsia="바탕체" w:hAnsi="Times New Roman"/>
          <w:sz w:val="24"/>
          <w:szCs w:val="24"/>
        </w:rPr>
      </w:pPr>
    </w:p>
    <w:p w:rsidR="001F1EDE" w:rsidRPr="005B5610" w:rsidRDefault="001F1EDE" w:rsidP="001F1EDE">
      <w:pPr>
        <w:wordWrap/>
        <w:spacing w:after="0" w:line="269" w:lineRule="auto"/>
        <w:rPr>
          <w:rFonts w:ascii="Times New Roman" w:eastAsia="바탕체" w:hAnsi="Times New Roman"/>
          <w:sz w:val="24"/>
          <w:szCs w:val="24"/>
        </w:rPr>
      </w:pPr>
      <w:r w:rsidRPr="009E6608">
        <w:rPr>
          <w:rFonts w:ascii="Times New Roman" w:eastAsia="바탕체" w:hAnsi="Times New Roman" w:hint="eastAsia"/>
          <w:sz w:val="24"/>
          <w:szCs w:val="24"/>
        </w:rPr>
        <w:t xml:space="preserve">50 UNIST </w:t>
      </w:r>
      <w:proofErr w:type="spellStart"/>
      <w:r w:rsidRPr="009E6608">
        <w:rPr>
          <w:rFonts w:ascii="Times New Roman" w:eastAsia="바탕체" w:hAnsi="Times New Roman" w:hint="eastAsia"/>
          <w:sz w:val="24"/>
          <w:szCs w:val="24"/>
        </w:rPr>
        <w:t>gil</w:t>
      </w:r>
      <w:proofErr w:type="spellEnd"/>
      <w:r w:rsidRPr="009E6608">
        <w:rPr>
          <w:rFonts w:ascii="Times New Roman" w:eastAsia="바탕체" w:hAnsi="Times New Roman" w:hint="eastAsia"/>
          <w:sz w:val="24"/>
          <w:szCs w:val="24"/>
        </w:rPr>
        <w:t xml:space="preserve">, </w:t>
      </w:r>
      <w:proofErr w:type="spellStart"/>
      <w:r w:rsidRPr="00DE5E0E">
        <w:rPr>
          <w:rFonts w:ascii="Times New Roman" w:eastAsia="바탕체" w:hAnsi="Times New Roman"/>
          <w:sz w:val="24"/>
          <w:szCs w:val="24"/>
        </w:rPr>
        <w:t>Eonyang-eup</w:t>
      </w:r>
      <w:proofErr w:type="spellEnd"/>
      <w:r>
        <w:rPr>
          <w:rFonts w:ascii="Times New Roman" w:eastAsia="바탕체" w:hAnsi="Times New Roman" w:hint="eastAsia"/>
          <w:sz w:val="24"/>
          <w:szCs w:val="24"/>
        </w:rPr>
        <w:t xml:space="preserve">, </w:t>
      </w:r>
      <w:proofErr w:type="spellStart"/>
      <w:r w:rsidRPr="009E6608">
        <w:rPr>
          <w:rFonts w:ascii="Times New Roman" w:eastAsia="바탕체" w:hAnsi="Times New Roman" w:hint="eastAsia"/>
          <w:sz w:val="24"/>
          <w:szCs w:val="24"/>
        </w:rPr>
        <w:t>Ulju</w:t>
      </w:r>
      <w:proofErr w:type="spellEnd"/>
      <w:r w:rsidRPr="009E6608">
        <w:rPr>
          <w:rFonts w:ascii="Times New Roman" w:eastAsia="바탕체" w:hAnsi="Times New Roman" w:hint="eastAsia"/>
          <w:sz w:val="24"/>
          <w:szCs w:val="24"/>
        </w:rPr>
        <w:t>-gun, Ulsan, Korea</w:t>
      </w:r>
    </w:p>
    <w:p w:rsidR="001F1EDE" w:rsidRPr="007D5C03" w:rsidRDefault="001F1EDE" w:rsidP="001F1EDE">
      <w:pPr>
        <w:wordWrap/>
        <w:spacing w:after="0" w:line="269" w:lineRule="auto"/>
        <w:rPr>
          <w:rFonts w:ascii="Times New Roman" w:eastAsia="바탕체" w:hAnsi="Times New Roman"/>
          <w:sz w:val="24"/>
          <w:szCs w:val="24"/>
        </w:rPr>
      </w:pPr>
    </w:p>
    <w:p w:rsidR="001F1EDE" w:rsidRPr="009E6608" w:rsidRDefault="001F1EDE" w:rsidP="001F1EDE">
      <w:pPr>
        <w:wordWrap/>
        <w:spacing w:after="0" w:line="269" w:lineRule="auto"/>
        <w:rPr>
          <w:rFonts w:ascii="Times New Roman" w:eastAsia="바탕체" w:hAnsi="Times New Roman"/>
          <w:sz w:val="24"/>
          <w:szCs w:val="24"/>
        </w:rPr>
      </w:pPr>
      <w:r>
        <w:rPr>
          <w:rFonts w:ascii="Times New Roman" w:eastAsia="바탕체" w:hAnsi="Times New Roman"/>
          <w:sz w:val="24"/>
          <w:szCs w:val="24"/>
        </w:rPr>
        <w:t>President</w:t>
      </w:r>
      <w:r>
        <w:rPr>
          <w:rFonts w:ascii="Times New Roman" w:eastAsia="바탕체" w:hAnsi="Times New Roman" w:hint="eastAsia"/>
          <w:sz w:val="24"/>
          <w:szCs w:val="24"/>
        </w:rPr>
        <w:t xml:space="preserve">: </w:t>
      </w:r>
      <w:proofErr w:type="spellStart"/>
      <w:r w:rsidRPr="009226FF">
        <w:rPr>
          <w:rFonts w:ascii="Times New Roman" w:eastAsia="바탕체" w:hAnsi="Times New Roman"/>
          <w:sz w:val="24"/>
          <w:szCs w:val="24"/>
          <w:highlight w:val="yellow"/>
        </w:rPr>
        <w:t>Mooyoung</w:t>
      </w:r>
      <w:proofErr w:type="spellEnd"/>
      <w:r w:rsidRPr="009226FF">
        <w:rPr>
          <w:rFonts w:ascii="Times New Roman" w:eastAsia="바탕체" w:hAnsi="Times New Roman"/>
          <w:sz w:val="24"/>
          <w:szCs w:val="24"/>
          <w:highlight w:val="yellow"/>
        </w:rPr>
        <w:t xml:space="preserve"> Jung</w:t>
      </w:r>
      <w:r w:rsidRPr="009E6608">
        <w:rPr>
          <w:rFonts w:ascii="Times New Roman" w:eastAsia="바탕체" w:hAnsi="Times New Roman" w:hint="eastAsia"/>
          <w:sz w:val="24"/>
          <w:szCs w:val="24"/>
        </w:rPr>
        <w:t xml:space="preserve"> (seal)</w:t>
      </w:r>
    </w:p>
    <w:p w:rsidR="001F1EDE" w:rsidRDefault="001F1EDE" w:rsidP="001F1EDE">
      <w:pPr>
        <w:wordWrap/>
        <w:spacing w:after="0" w:line="269" w:lineRule="auto"/>
        <w:rPr>
          <w:rFonts w:ascii="Times New Roman" w:eastAsia="바탕체" w:hAnsi="Times New Roman"/>
          <w:sz w:val="24"/>
          <w:szCs w:val="24"/>
        </w:rPr>
      </w:pPr>
    </w:p>
    <w:p w:rsidR="001F1EDE" w:rsidRDefault="001F1EDE" w:rsidP="001F1EDE">
      <w:pPr>
        <w:wordWrap/>
        <w:spacing w:after="0" w:line="269" w:lineRule="auto"/>
        <w:rPr>
          <w:rFonts w:ascii="Times New Roman" w:eastAsia="바탕체" w:hAnsi="Times New Roman"/>
          <w:sz w:val="24"/>
          <w:szCs w:val="24"/>
        </w:rPr>
      </w:pPr>
      <w:r w:rsidRPr="009E6608">
        <w:rPr>
          <w:rFonts w:ascii="Times New Roman" w:eastAsia="바탕체" w:hAnsi="Times New Roman"/>
          <w:sz w:val="24"/>
          <w:szCs w:val="24"/>
        </w:rPr>
        <w:t>“</w:t>
      </w:r>
      <w:r>
        <w:rPr>
          <w:rFonts w:ascii="Times New Roman" w:eastAsia="바탕체" w:hAnsi="Times New Roman" w:hint="eastAsia"/>
          <w:sz w:val="24"/>
          <w:szCs w:val="24"/>
        </w:rPr>
        <w:t>Information Recipient</w:t>
      </w:r>
      <w:r w:rsidRPr="009E6608">
        <w:rPr>
          <w:rFonts w:ascii="Times New Roman" w:eastAsia="바탕체" w:hAnsi="Times New Roman"/>
          <w:sz w:val="24"/>
          <w:szCs w:val="24"/>
        </w:rPr>
        <w:t>”</w:t>
      </w:r>
    </w:p>
    <w:p w:rsidR="001F1EDE" w:rsidRPr="009E6608" w:rsidRDefault="001F1EDE" w:rsidP="001F1EDE">
      <w:pPr>
        <w:wordWrap/>
        <w:spacing w:after="0" w:line="269" w:lineRule="auto"/>
        <w:rPr>
          <w:rFonts w:ascii="Times New Roman" w:eastAsia="바탕체" w:hAnsi="Times New Roman"/>
          <w:sz w:val="24"/>
          <w:szCs w:val="24"/>
        </w:rPr>
      </w:pPr>
    </w:p>
    <w:p w:rsidR="001F1EDE" w:rsidRPr="009226FF" w:rsidRDefault="001F1EDE" w:rsidP="001F1EDE">
      <w:pPr>
        <w:wordWrap/>
        <w:spacing w:after="0" w:line="269" w:lineRule="auto"/>
        <w:rPr>
          <w:rFonts w:ascii="Times New Roman" w:eastAsia="바탕체" w:hAnsi="Times New Roman"/>
          <w:color w:val="FF0000"/>
          <w:sz w:val="24"/>
          <w:szCs w:val="24"/>
          <w:highlight w:val="yellow"/>
        </w:rPr>
      </w:pPr>
      <w:r w:rsidRPr="009226FF">
        <w:rPr>
          <w:rFonts w:ascii="Times New Roman" w:eastAsia="바탕체" w:hAnsi="Times New Roman"/>
          <w:color w:val="FF0000"/>
          <w:sz w:val="24"/>
          <w:szCs w:val="24"/>
          <w:highlight w:val="yellow"/>
        </w:rPr>
        <w:t>[INSERT INSTITUTION]</w:t>
      </w:r>
    </w:p>
    <w:p w:rsidR="001F1EDE" w:rsidRPr="009226FF" w:rsidRDefault="001F1EDE" w:rsidP="001F1EDE">
      <w:pPr>
        <w:wordWrap/>
        <w:spacing w:after="0" w:line="269" w:lineRule="auto"/>
        <w:rPr>
          <w:rFonts w:ascii="Times New Roman" w:eastAsia="바탕체" w:hAnsi="Times New Roman"/>
          <w:color w:val="FF0000"/>
          <w:sz w:val="24"/>
          <w:szCs w:val="24"/>
          <w:highlight w:val="yellow"/>
        </w:rPr>
      </w:pPr>
    </w:p>
    <w:p w:rsidR="001F1EDE" w:rsidRPr="009226FF" w:rsidRDefault="001F1EDE" w:rsidP="001F1EDE">
      <w:pPr>
        <w:wordWrap/>
        <w:spacing w:after="0" w:line="269" w:lineRule="auto"/>
        <w:rPr>
          <w:rFonts w:ascii="Times New Roman" w:eastAsia="바탕체" w:hAnsi="Times New Roman"/>
          <w:color w:val="FF0000"/>
          <w:sz w:val="24"/>
          <w:szCs w:val="24"/>
        </w:rPr>
      </w:pPr>
      <w:r w:rsidRPr="009226FF">
        <w:rPr>
          <w:rFonts w:ascii="Times New Roman" w:eastAsia="바탕체" w:hAnsi="Times New Roman"/>
          <w:color w:val="FF0000"/>
          <w:sz w:val="24"/>
          <w:szCs w:val="24"/>
          <w:highlight w:val="yellow"/>
        </w:rPr>
        <w:t>[INSERT ADDRESS OF INSTITUTION]</w:t>
      </w:r>
    </w:p>
    <w:p w:rsidR="001F1EDE" w:rsidRPr="009E6608" w:rsidRDefault="001F1EDE" w:rsidP="001F1EDE">
      <w:pPr>
        <w:wordWrap/>
        <w:spacing w:after="0" w:line="269" w:lineRule="auto"/>
        <w:rPr>
          <w:rFonts w:ascii="Times New Roman" w:eastAsia="바탕체" w:hAnsi="Times New Roman"/>
          <w:sz w:val="24"/>
          <w:szCs w:val="24"/>
        </w:rPr>
      </w:pPr>
    </w:p>
    <w:p w:rsidR="001F1EDE" w:rsidRPr="009E6608" w:rsidRDefault="001F1EDE" w:rsidP="001F1EDE">
      <w:pPr>
        <w:wordWrap/>
        <w:spacing w:after="0" w:line="269" w:lineRule="auto"/>
        <w:rPr>
          <w:rFonts w:ascii="Times New Roman" w:eastAsia="바탕체" w:hAnsi="Times New Roman"/>
          <w:b/>
          <w:bCs/>
          <w:sz w:val="24"/>
          <w:szCs w:val="24"/>
        </w:rPr>
        <w:sectPr w:rsidR="001F1EDE" w:rsidRPr="009E6608" w:rsidSect="00AD245C">
          <w:type w:val="continuous"/>
          <w:pgSz w:w="11906" w:h="16838"/>
          <w:pgMar w:top="1701" w:right="1440" w:bottom="1440" w:left="1440" w:header="851" w:footer="992" w:gutter="0"/>
          <w:cols w:num="2" w:space="425"/>
          <w:docGrid w:linePitch="360"/>
        </w:sectPr>
      </w:pPr>
      <w:r w:rsidRPr="009E6608">
        <w:rPr>
          <w:rFonts w:ascii="Times New Roman" w:eastAsia="바탕체" w:hAnsi="Times New Roman" w:hint="eastAsia"/>
          <w:sz w:val="24"/>
          <w:szCs w:val="24"/>
        </w:rPr>
        <w:t xml:space="preserve">Representative Director: </w:t>
      </w:r>
      <w:r w:rsidRPr="009226FF">
        <w:rPr>
          <w:rFonts w:ascii="Times New Roman" w:eastAsia="바탕체" w:hAnsi="Times New Roman"/>
          <w:color w:val="FF0000"/>
          <w:sz w:val="24"/>
          <w:szCs w:val="24"/>
          <w:highlight w:val="yellow"/>
        </w:rPr>
        <w:t>[INSERT NAME OF REPRESENTATIVE DIRECTOR]</w:t>
      </w:r>
      <w:r w:rsidRPr="009226FF">
        <w:rPr>
          <w:rFonts w:ascii="Times New Roman" w:eastAsia="바탕체" w:hAnsi="Times New Roman"/>
          <w:color w:val="FF0000"/>
          <w:sz w:val="24"/>
          <w:szCs w:val="24"/>
        </w:rPr>
        <w:t xml:space="preserve"> </w:t>
      </w:r>
      <w:r w:rsidRPr="009E6608">
        <w:rPr>
          <w:rFonts w:ascii="Times New Roman" w:eastAsia="바탕체" w:hAnsi="Times New Roman" w:hint="eastAsia"/>
          <w:sz w:val="24"/>
          <w:szCs w:val="24"/>
        </w:rPr>
        <w:t>(seal</w:t>
      </w:r>
      <w:r>
        <w:rPr>
          <w:rFonts w:ascii="Times New Roman" w:eastAsia="바탕체" w:hAnsi="Times New Roman" w:hint="eastAsia"/>
          <w:b/>
          <w:bCs/>
          <w:sz w:val="24"/>
          <w:szCs w:val="24"/>
        </w:rPr>
        <w:t>)</w:t>
      </w:r>
    </w:p>
    <w:p w:rsidR="001F1EDE" w:rsidRDefault="001F1EDE" w:rsidP="001F1EDE">
      <w:pPr>
        <w:wordWrap/>
        <w:spacing w:after="0" w:line="269" w:lineRule="auto"/>
        <w:rPr>
          <w:rFonts w:ascii="Times New Roman" w:eastAsia="바탕체" w:hAnsi="Times New Roman"/>
          <w:b/>
          <w:bCs/>
          <w:sz w:val="24"/>
          <w:szCs w:val="24"/>
        </w:rPr>
      </w:pPr>
      <w:r w:rsidRPr="009E6608" w:rsidDel="004F33B2">
        <w:rPr>
          <w:rFonts w:ascii="Times New Roman" w:eastAsia="바탕체" w:hAnsi="Times New Roman"/>
          <w:sz w:val="24"/>
          <w:szCs w:val="24"/>
        </w:rPr>
        <w:t xml:space="preserve"> </w:t>
      </w:r>
    </w:p>
    <w:p w:rsidR="001F1EDE" w:rsidRDefault="001F1EDE" w:rsidP="001F1EDE">
      <w:pPr>
        <w:wordWrap/>
        <w:spacing w:after="0" w:line="269" w:lineRule="auto"/>
        <w:rPr>
          <w:rFonts w:ascii="Times New Roman" w:eastAsia="바탕체" w:hAnsi="Times New Roman"/>
          <w:b/>
          <w:bCs/>
          <w:sz w:val="24"/>
          <w:szCs w:val="24"/>
        </w:rPr>
      </w:pPr>
    </w:p>
    <w:p w:rsidR="00194151" w:rsidRPr="001F1EDE" w:rsidRDefault="00194151"/>
    <w:sectPr w:rsidR="00194151" w:rsidRPr="001F1EDE" w:rsidSect="00D52A4E">
      <w:type w:val="continuous"/>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폴라리스새바탕-함초롬바탕호환">
    <w:altName w:val="바탕"/>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1C97"/>
    <w:multiLevelType w:val="hybridMultilevel"/>
    <w:tmpl w:val="F7A62A50"/>
    <w:lvl w:ilvl="0" w:tplc="03288FCC">
      <w:start w:val="4"/>
      <w:numFmt w:val="bullet"/>
      <w:lvlText w:val=""/>
      <w:lvlJc w:val="left"/>
      <w:pPr>
        <w:ind w:left="760" w:hanging="360"/>
      </w:pPr>
      <w:rPr>
        <w:rFonts w:ascii="Wingdings" w:eastAsia="바탕체"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DE"/>
    <w:rsid w:val="00194151"/>
    <w:rsid w:val="001F1E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98630-C9C3-45ED-8D76-8F3D4FA8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EDE"/>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F1EDE"/>
    <w:pPr>
      <w:shd w:val="clear" w:color="auto" w:fill="FFFFFF"/>
      <w:spacing w:after="0" w:line="384" w:lineRule="auto"/>
      <w:textAlignment w:val="baseline"/>
    </w:pPr>
    <w:rPr>
      <w:rFonts w:ascii="폴라리스새바탕-함초롬바탕호환" w:eastAsia="굴림" w:hAnsi="굴림" w:cs="굴림"/>
      <w:color w:val="000000"/>
      <w:kern w:val="0"/>
      <w:szCs w:val="20"/>
    </w:rPr>
  </w:style>
  <w:style w:type="paragraph" w:styleId="a4">
    <w:name w:val="List Paragraph"/>
    <w:basedOn w:val="a"/>
    <w:uiPriority w:val="34"/>
    <w:qFormat/>
    <w:rsid w:val="001F1EDE"/>
    <w:pPr>
      <w:ind w:leftChars="400" w:left="800"/>
    </w:pPr>
  </w:style>
  <w:style w:type="character" w:styleId="a5">
    <w:name w:val="annotation reference"/>
    <w:basedOn w:val="a0"/>
    <w:uiPriority w:val="99"/>
    <w:semiHidden/>
    <w:unhideWhenUsed/>
    <w:rsid w:val="001F1EDE"/>
    <w:rPr>
      <w:sz w:val="18"/>
      <w:szCs w:val="18"/>
    </w:rPr>
  </w:style>
  <w:style w:type="paragraph" w:styleId="a6">
    <w:name w:val="annotation text"/>
    <w:basedOn w:val="a"/>
    <w:link w:val="Char"/>
    <w:uiPriority w:val="99"/>
    <w:semiHidden/>
    <w:unhideWhenUsed/>
    <w:rsid w:val="001F1EDE"/>
    <w:pPr>
      <w:jc w:val="left"/>
    </w:pPr>
  </w:style>
  <w:style w:type="character" w:customStyle="1" w:styleId="Char">
    <w:name w:val="메모 텍스트 Char"/>
    <w:basedOn w:val="a0"/>
    <w:link w:val="a6"/>
    <w:uiPriority w:val="99"/>
    <w:semiHidden/>
    <w:rsid w:val="001F1EDE"/>
  </w:style>
  <w:style w:type="paragraph" w:styleId="a7">
    <w:name w:val="Balloon Text"/>
    <w:basedOn w:val="a"/>
    <w:link w:val="Char0"/>
    <w:uiPriority w:val="99"/>
    <w:semiHidden/>
    <w:unhideWhenUsed/>
    <w:rsid w:val="001F1EDE"/>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1F1E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Yeonsu Jeon</dc:creator>
  <cp:keywords/>
  <dc:description/>
  <cp:lastModifiedBy>Yeonsu Jeon</cp:lastModifiedBy>
  <cp:revision>1</cp:revision>
  <dcterms:created xsi:type="dcterms:W3CDTF">2019-12-16T05:22:00Z</dcterms:created>
  <dcterms:modified xsi:type="dcterms:W3CDTF">2019-12-16T05:23:00Z</dcterms:modified>
</cp:coreProperties>
</file>